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E39" w:rsidRDefault="00C20E39" w:rsidP="00CD5385">
      <w:pPr>
        <w:pStyle w:val="11"/>
        <w:spacing w:before="0" w:beforeAutospacing="0" w:after="0"/>
        <w:ind w:firstLine="709"/>
        <w:jc w:val="center"/>
        <w:rPr>
          <w:rFonts w:ascii="Arial" w:hAnsi="Arial" w:cs="Arial"/>
          <w:bCs/>
        </w:rPr>
      </w:pPr>
    </w:p>
    <w:p w:rsidR="00C20E39" w:rsidRDefault="00C20E39" w:rsidP="00CD5385">
      <w:pPr>
        <w:pStyle w:val="11"/>
        <w:spacing w:before="0" w:beforeAutospacing="0" w:after="0"/>
        <w:ind w:firstLine="709"/>
        <w:jc w:val="center"/>
        <w:rPr>
          <w:rFonts w:ascii="Arial" w:hAnsi="Arial" w:cs="Arial"/>
          <w:bCs/>
        </w:rPr>
      </w:pPr>
    </w:p>
    <w:p w:rsidR="00C20E39" w:rsidRPr="00CD5385" w:rsidRDefault="00C20E39" w:rsidP="00CD5385">
      <w:pPr>
        <w:pStyle w:val="11"/>
        <w:spacing w:before="0" w:beforeAutospacing="0" w:after="0"/>
        <w:ind w:firstLine="709"/>
        <w:jc w:val="center"/>
        <w:rPr>
          <w:rFonts w:ascii="Arial" w:hAnsi="Arial" w:cs="Arial"/>
          <w:bCs/>
        </w:rPr>
      </w:pPr>
      <w:r w:rsidRPr="00CD5385">
        <w:rPr>
          <w:rFonts w:ascii="Arial" w:hAnsi="Arial" w:cs="Arial"/>
          <w:bCs/>
        </w:rPr>
        <w:t>РОССИЙСКАЯ ФЕДЕРАЦИЯ</w:t>
      </w:r>
    </w:p>
    <w:p w:rsidR="00C20E39" w:rsidRPr="00CD5385" w:rsidRDefault="00C20E39" w:rsidP="00CD5385">
      <w:pPr>
        <w:pStyle w:val="11"/>
        <w:spacing w:before="0" w:beforeAutospacing="0" w:after="0"/>
        <w:ind w:firstLine="709"/>
        <w:jc w:val="center"/>
        <w:rPr>
          <w:rFonts w:ascii="Arial" w:hAnsi="Arial" w:cs="Arial"/>
          <w:bCs/>
        </w:rPr>
      </w:pPr>
      <w:r w:rsidRPr="00CD5385">
        <w:rPr>
          <w:rFonts w:ascii="Arial" w:hAnsi="Arial" w:cs="Arial"/>
          <w:bCs/>
        </w:rPr>
        <w:t>ОРЛОВСКАЯ ОБЛАСТЬ</w:t>
      </w:r>
    </w:p>
    <w:p w:rsidR="00C20E39" w:rsidRPr="00CD5385" w:rsidRDefault="00C20E39" w:rsidP="00CD5385">
      <w:pPr>
        <w:pStyle w:val="11"/>
        <w:spacing w:before="0" w:beforeAutospacing="0" w:after="0"/>
        <w:ind w:firstLine="709"/>
        <w:jc w:val="center"/>
        <w:rPr>
          <w:rFonts w:ascii="Arial" w:hAnsi="Arial" w:cs="Arial"/>
          <w:bCs/>
        </w:rPr>
      </w:pPr>
      <w:r w:rsidRPr="00CD5385">
        <w:rPr>
          <w:rFonts w:ascii="Arial" w:hAnsi="Arial" w:cs="Arial"/>
          <w:bCs/>
        </w:rPr>
        <w:t>НОВОДЕРЕВЕНЬКОВСКИЙ РАЙОН</w:t>
      </w:r>
    </w:p>
    <w:p w:rsidR="00C20E39" w:rsidRPr="00CD5385" w:rsidRDefault="00C20E39" w:rsidP="00CD5385">
      <w:pPr>
        <w:pStyle w:val="11"/>
        <w:spacing w:before="0" w:beforeAutospacing="0" w:after="0"/>
        <w:ind w:firstLine="709"/>
        <w:jc w:val="center"/>
        <w:rPr>
          <w:rFonts w:ascii="Arial" w:hAnsi="Arial" w:cs="Arial"/>
          <w:bCs/>
        </w:rPr>
      </w:pPr>
      <w:r w:rsidRPr="00CD5385">
        <w:rPr>
          <w:rFonts w:ascii="Arial" w:hAnsi="Arial" w:cs="Arial"/>
          <w:bCs/>
        </w:rPr>
        <w:t>АДМИНИСТРАЦИЯ СТАРОГОЛЬСКОГО СЕЛЬСКОГО</w:t>
      </w:r>
      <w:r>
        <w:rPr>
          <w:rFonts w:ascii="Arial" w:hAnsi="Arial" w:cs="Arial"/>
          <w:bCs/>
        </w:rPr>
        <w:t xml:space="preserve"> </w:t>
      </w:r>
      <w:r w:rsidRPr="00CD5385">
        <w:rPr>
          <w:rFonts w:ascii="Arial" w:hAnsi="Arial" w:cs="Arial"/>
          <w:bCs/>
        </w:rPr>
        <w:t>ПОСЕЛЕНИЯ</w:t>
      </w:r>
    </w:p>
    <w:p w:rsidR="00C20E39" w:rsidRPr="00CD5385" w:rsidRDefault="00C20E39" w:rsidP="00CD5385">
      <w:pPr>
        <w:pStyle w:val="11"/>
        <w:spacing w:before="0" w:beforeAutospacing="0" w:after="0"/>
        <w:ind w:firstLine="709"/>
        <w:jc w:val="center"/>
        <w:rPr>
          <w:rFonts w:ascii="Arial" w:hAnsi="Arial" w:cs="Arial"/>
          <w:bCs/>
        </w:rPr>
      </w:pPr>
    </w:p>
    <w:p w:rsidR="00C20E39" w:rsidRPr="00CD5385" w:rsidRDefault="00C20E39" w:rsidP="00CD5385">
      <w:pPr>
        <w:pStyle w:val="11"/>
        <w:spacing w:before="0" w:beforeAutospacing="0" w:after="0"/>
        <w:ind w:firstLine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</w:t>
      </w:r>
      <w:r w:rsidRPr="00CD5385">
        <w:rPr>
          <w:rFonts w:ascii="Arial" w:hAnsi="Arial" w:cs="Arial"/>
          <w:bCs/>
        </w:rPr>
        <w:t>ПОСТАНОВЛЕНИЕ</w:t>
      </w:r>
    </w:p>
    <w:p w:rsidR="00C20E39" w:rsidRPr="00CD5385" w:rsidRDefault="00C20E39" w:rsidP="00CD538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21 октября  2024 года №41</w:t>
      </w:r>
    </w:p>
    <w:p w:rsidR="00C20E39" w:rsidRPr="00CD5385" w:rsidRDefault="00C20E39" w:rsidP="00CD538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CD5385">
        <w:rPr>
          <w:rFonts w:ascii="Arial" w:hAnsi="Arial" w:cs="Arial"/>
          <w:sz w:val="24"/>
          <w:szCs w:val="24"/>
        </w:rPr>
        <w:t>с.Старогольское</w:t>
      </w:r>
    </w:p>
    <w:p w:rsidR="00C20E39" w:rsidRPr="00CD5385" w:rsidRDefault="00C20E39" w:rsidP="00212F5F">
      <w:pPr>
        <w:spacing w:before="240" w:after="60" w:line="24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  <w:r w:rsidRPr="00CD5385">
        <w:rPr>
          <w:rFonts w:ascii="Arial" w:hAnsi="Arial" w:cs="Arial"/>
          <w:bCs/>
          <w:sz w:val="24"/>
          <w:szCs w:val="24"/>
        </w:rPr>
        <w:t>Об утверждении Положения и состава постоянно действующей комиссии по подготовке и проведению торгов (конкурсов, аукционов) по продаже муниципального имущества, земельных участков, находящихся в муниципальной собственности, или права на заключения договора аренды таких земельных участков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bookmarkStart w:id="0" w:name="OLE_LINK1"/>
      <w:bookmarkStart w:id="1" w:name="OLE_LINK47"/>
      <w:bookmarkStart w:id="2" w:name="OLE_LINK12"/>
      <w:bookmarkStart w:id="3" w:name="OLE_LINK11"/>
      <w:bookmarkEnd w:id="0"/>
      <w:bookmarkEnd w:id="1"/>
      <w:bookmarkEnd w:id="2"/>
    </w:p>
    <w:p w:rsidR="00C20E39" w:rsidRPr="00CD5385" w:rsidRDefault="00C20E39" w:rsidP="00DD4F39">
      <w:pPr>
        <w:spacing w:after="0" w:line="240" w:lineRule="auto"/>
        <w:ind w:firstLine="709"/>
        <w:jc w:val="both"/>
        <w:rPr>
          <w:rFonts w:ascii="Arial" w:hAnsi="Arial" w:cs="Arial"/>
          <w:bCs/>
          <w:spacing w:val="40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 xml:space="preserve">В соответствии с  Земельным кодексом РФ, с Федеральным законом от 21 декабря 2001 г. № 178-ФЗ «О приватизации государственного и муниципального имущества»,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26.07.2006 г. № 135-ФЗ «О защите конкуренции», Уставом Старогольского </w:t>
      </w:r>
      <w:r w:rsidRPr="00CD5385">
        <w:rPr>
          <w:rFonts w:ascii="Arial" w:hAnsi="Arial" w:cs="Arial"/>
          <w:bCs/>
          <w:sz w:val="24"/>
          <w:szCs w:val="24"/>
        </w:rPr>
        <w:t>сельского поселения Новодеревеньковского района Орловской области</w:t>
      </w:r>
      <w:bookmarkEnd w:id="3"/>
      <w:r w:rsidRPr="00CD5385">
        <w:rPr>
          <w:rFonts w:ascii="Arial" w:hAnsi="Arial" w:cs="Arial"/>
          <w:bCs/>
          <w:sz w:val="24"/>
          <w:szCs w:val="24"/>
        </w:rPr>
        <w:t xml:space="preserve"> </w:t>
      </w:r>
      <w:r w:rsidRPr="00CD5385">
        <w:rPr>
          <w:rFonts w:ascii="Arial" w:hAnsi="Arial" w:cs="Arial"/>
          <w:bCs/>
          <w:spacing w:val="40"/>
          <w:sz w:val="24"/>
          <w:szCs w:val="24"/>
        </w:rPr>
        <w:t>ПОСТАНОВЛЯЕТ:</w:t>
      </w:r>
    </w:p>
    <w:p w:rsidR="00C20E39" w:rsidRPr="00CD5385" w:rsidRDefault="00C20E39" w:rsidP="00DD4F3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C20E39" w:rsidRPr="00CD5385" w:rsidRDefault="00C20E39" w:rsidP="00D26E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 xml:space="preserve">      1. Утвердить Положение о постоянно действующей комиссии по подготовке и проведению торгов (конкурсов, аукционов) по продаже муниципального имущества, земельных участков, находящихся в муниципальной собственности, или права на заключения договора аренды таких земельных участков, согласно Приложению №1.</w:t>
      </w:r>
    </w:p>
    <w:p w:rsidR="00C20E39" w:rsidRPr="00CD5385" w:rsidRDefault="00C20E39" w:rsidP="00CA3CA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 xml:space="preserve">      2. Утвердить состав постоянно действующей комиссии по подготовке и проведению торгов (конкурсов, аукционов) по продаже муниципального имущества, земельных участков, находящихся в муниципальной собственности, или права на заключения договора аренды таких земельных участков, согласно Приложению №2.</w:t>
      </w:r>
    </w:p>
    <w:p w:rsidR="00C20E39" w:rsidRPr="00CD5385" w:rsidRDefault="00C20E39" w:rsidP="001A7433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 xml:space="preserve">      3. </w:t>
      </w:r>
      <w:r w:rsidRPr="00CD5385">
        <w:rPr>
          <w:rFonts w:ascii="Arial" w:hAnsi="Arial" w:cs="Arial"/>
          <w:sz w:val="24"/>
          <w:szCs w:val="24"/>
          <w:shd w:val="clear" w:color="auto" w:fill="FFFFFF"/>
        </w:rPr>
        <w:t xml:space="preserve">Настоящее постановление разместить </w:t>
      </w:r>
      <w:r w:rsidRPr="00CD5385">
        <w:rPr>
          <w:rFonts w:ascii="Arial" w:hAnsi="Arial" w:cs="Arial"/>
          <w:sz w:val="24"/>
          <w:szCs w:val="24"/>
        </w:rPr>
        <w:t xml:space="preserve">на официальном сайте администрации Старогольского сельского поселения Новодеревеньковского района Орловской области: </w:t>
      </w:r>
      <w:hyperlink r:id="rId5" w:history="1">
        <w:r w:rsidRPr="00CD5385">
          <w:rPr>
            <w:rStyle w:val="Hyperlink"/>
            <w:rFonts w:ascii="Arial" w:hAnsi="Arial" w:cs="Arial"/>
            <w:color w:val="000000"/>
            <w:sz w:val="24"/>
            <w:szCs w:val="24"/>
            <w:u w:val="none"/>
            <w:shd w:val="clear" w:color="auto" w:fill="FFFFFF"/>
          </w:rPr>
          <w:t>www.adminstarogol.ru</w:t>
        </w:r>
      </w:hyperlink>
      <w:r w:rsidRPr="00CD5385">
        <w:rPr>
          <w:rFonts w:ascii="Arial" w:hAnsi="Arial" w:cs="Arial"/>
          <w:color w:val="000000"/>
          <w:sz w:val="24"/>
          <w:szCs w:val="24"/>
        </w:rPr>
        <w:t xml:space="preserve"> и </w:t>
      </w:r>
      <w:r w:rsidRPr="00CD5385">
        <w:rPr>
          <w:rFonts w:ascii="Arial" w:hAnsi="Arial" w:cs="Arial"/>
          <w:sz w:val="24"/>
          <w:szCs w:val="24"/>
        </w:rPr>
        <w:t>опубликовать в газете «Старогольской  Вестник».</w:t>
      </w:r>
    </w:p>
    <w:p w:rsidR="00C20E39" w:rsidRPr="00CD5385" w:rsidRDefault="00C20E39" w:rsidP="001A74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 xml:space="preserve">      4. Постановление администрации Старогольского сельского поселения Новодеревеньковского района Орловской области от 31.01.2024 г. №05 «О создании аукционной комиссии»  признать утратившим силу.</w:t>
      </w:r>
    </w:p>
    <w:p w:rsidR="00C20E39" w:rsidRPr="00CD5385" w:rsidRDefault="00C20E39" w:rsidP="00A75761">
      <w:pPr>
        <w:tabs>
          <w:tab w:val="left" w:pos="364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 xml:space="preserve">      5. Контроль за исполнением  настоящего постановления оставляю за собой.</w:t>
      </w:r>
    </w:p>
    <w:p w:rsidR="00C20E39" w:rsidRPr="008F4DB6" w:rsidRDefault="00C20E39" w:rsidP="008F4DB6">
      <w:pPr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  <w:shd w:val="clear" w:color="auto" w:fill="FFFFFF"/>
        </w:rPr>
        <w:t xml:space="preserve">      6.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CD5385">
        <w:rPr>
          <w:rFonts w:ascii="Arial" w:hAnsi="Arial" w:cs="Arial"/>
          <w:sz w:val="24"/>
          <w:szCs w:val="24"/>
        </w:rPr>
        <w:t>Настоящее постановление вступ</w:t>
      </w:r>
      <w:r>
        <w:rPr>
          <w:rFonts w:ascii="Arial" w:hAnsi="Arial" w:cs="Arial"/>
          <w:sz w:val="24"/>
          <w:szCs w:val="24"/>
        </w:rPr>
        <w:t xml:space="preserve">ает в силу со дня его </w:t>
      </w:r>
      <w:r w:rsidRPr="008F4DB6">
        <w:rPr>
          <w:rFonts w:ascii="Arial" w:hAnsi="Arial" w:cs="Arial"/>
          <w:sz w:val="24"/>
          <w:szCs w:val="24"/>
        </w:rPr>
        <w:t>официального опубликования.</w:t>
      </w:r>
    </w:p>
    <w:p w:rsidR="00C20E39" w:rsidRPr="00464CD7" w:rsidRDefault="00C20E39" w:rsidP="008F4DB6">
      <w:pPr>
        <w:rPr>
          <w:rFonts w:ascii="Arial" w:hAnsi="Arial" w:cs="Arial"/>
        </w:rPr>
      </w:pPr>
    </w:p>
    <w:p w:rsidR="00C20E39" w:rsidRPr="00CD5385" w:rsidRDefault="00C20E39" w:rsidP="00A757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20E39" w:rsidRPr="00CD5385" w:rsidRDefault="00C20E39" w:rsidP="00B31E59">
      <w:pPr>
        <w:jc w:val="both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:rsidR="00C20E39" w:rsidRPr="00CD5385" w:rsidRDefault="00C20E39" w:rsidP="00B31E59">
      <w:pPr>
        <w:jc w:val="both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:rsidR="00C20E39" w:rsidRPr="00CD5385" w:rsidRDefault="00C20E39" w:rsidP="00DD4F39">
      <w:pPr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 xml:space="preserve">            Глава поселения     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CD5385">
        <w:rPr>
          <w:rFonts w:ascii="Arial" w:hAnsi="Arial" w:cs="Arial"/>
          <w:sz w:val="24"/>
          <w:szCs w:val="24"/>
        </w:rPr>
        <w:t xml:space="preserve">   Е.П. Николаева</w:t>
      </w:r>
    </w:p>
    <w:p w:rsidR="00C20E39" w:rsidRDefault="00C20E39" w:rsidP="00DD4F39">
      <w:pPr>
        <w:spacing w:after="0" w:line="240" w:lineRule="auto"/>
        <w:ind w:left="5245"/>
        <w:jc w:val="right"/>
        <w:rPr>
          <w:rFonts w:ascii="Arial" w:hAnsi="Arial" w:cs="Arial"/>
          <w:sz w:val="24"/>
          <w:szCs w:val="24"/>
        </w:rPr>
      </w:pPr>
    </w:p>
    <w:p w:rsidR="00C20E39" w:rsidRDefault="00C20E39" w:rsidP="00DD4F39">
      <w:pPr>
        <w:spacing w:after="0" w:line="240" w:lineRule="auto"/>
        <w:ind w:left="5245"/>
        <w:jc w:val="right"/>
        <w:rPr>
          <w:rFonts w:ascii="Arial" w:hAnsi="Arial" w:cs="Arial"/>
          <w:sz w:val="24"/>
          <w:szCs w:val="24"/>
        </w:rPr>
      </w:pPr>
    </w:p>
    <w:p w:rsidR="00C20E39" w:rsidRDefault="00C20E39" w:rsidP="00DD4F39">
      <w:pPr>
        <w:spacing w:after="0" w:line="240" w:lineRule="auto"/>
        <w:ind w:left="5245"/>
        <w:jc w:val="right"/>
        <w:rPr>
          <w:rFonts w:ascii="Arial" w:hAnsi="Arial" w:cs="Arial"/>
          <w:sz w:val="24"/>
          <w:szCs w:val="24"/>
        </w:rPr>
      </w:pPr>
    </w:p>
    <w:p w:rsidR="00C20E39" w:rsidRDefault="00C20E39" w:rsidP="00DD4F39">
      <w:pPr>
        <w:spacing w:after="0" w:line="240" w:lineRule="auto"/>
        <w:ind w:left="5245"/>
        <w:jc w:val="right"/>
        <w:rPr>
          <w:rFonts w:ascii="Arial" w:hAnsi="Arial" w:cs="Arial"/>
          <w:sz w:val="24"/>
          <w:szCs w:val="24"/>
        </w:rPr>
      </w:pPr>
    </w:p>
    <w:p w:rsidR="00C20E39" w:rsidRDefault="00C20E39" w:rsidP="00DD4F39">
      <w:pPr>
        <w:spacing w:after="0" w:line="240" w:lineRule="auto"/>
        <w:ind w:left="5245"/>
        <w:jc w:val="right"/>
        <w:rPr>
          <w:rFonts w:ascii="Arial" w:hAnsi="Arial" w:cs="Arial"/>
          <w:sz w:val="24"/>
          <w:szCs w:val="24"/>
        </w:rPr>
      </w:pPr>
    </w:p>
    <w:p w:rsidR="00C20E39" w:rsidRDefault="00C20E39" w:rsidP="00DD4F39">
      <w:pPr>
        <w:spacing w:after="0" w:line="240" w:lineRule="auto"/>
        <w:ind w:left="5245"/>
        <w:jc w:val="right"/>
        <w:rPr>
          <w:rFonts w:ascii="Arial" w:hAnsi="Arial" w:cs="Arial"/>
          <w:sz w:val="24"/>
          <w:szCs w:val="24"/>
        </w:rPr>
      </w:pPr>
    </w:p>
    <w:p w:rsidR="00C20E39" w:rsidRDefault="00C20E39" w:rsidP="008F4DB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20E39" w:rsidRPr="00CD5385" w:rsidRDefault="00C20E39" w:rsidP="00DD4F39">
      <w:pPr>
        <w:spacing w:after="0" w:line="240" w:lineRule="auto"/>
        <w:ind w:left="5245"/>
        <w:jc w:val="right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 xml:space="preserve">Приложение №1 </w:t>
      </w:r>
    </w:p>
    <w:p w:rsidR="00C20E39" w:rsidRPr="00CD5385" w:rsidRDefault="00C20E39" w:rsidP="00DD4F39">
      <w:pPr>
        <w:spacing w:after="0" w:line="240" w:lineRule="auto"/>
        <w:ind w:left="5103"/>
        <w:jc w:val="right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 xml:space="preserve">       к постановлению администрации Старогольского сельского поселения </w:t>
      </w:r>
    </w:p>
    <w:p w:rsidR="00C20E39" w:rsidRPr="00CD5385" w:rsidRDefault="00C20E39" w:rsidP="00DD4F39">
      <w:pPr>
        <w:spacing w:after="0" w:line="240" w:lineRule="auto"/>
        <w:ind w:left="5245"/>
        <w:jc w:val="right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от 21.10.2024 №41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CD5385">
        <w:rPr>
          <w:rFonts w:ascii="Arial" w:hAnsi="Arial" w:cs="Arial"/>
          <w:color w:val="FF0000"/>
          <w:sz w:val="24"/>
          <w:szCs w:val="24"/>
        </w:rPr>
        <w:t> </w:t>
      </w:r>
    </w:p>
    <w:p w:rsidR="00C20E39" w:rsidRPr="00CD5385" w:rsidRDefault="00C20E39" w:rsidP="00212F5F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Положение</w:t>
      </w: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о постоянно действующей комиссии по подготовке и проведению торгов (конкурсов, аукционов) по продаже муниципального имущества, земельных участков, находящихся в муниципальной собственности, или права на заключения договора аренды таких земельных участков</w:t>
      </w: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 </w:t>
      </w: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1. Общие положения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1.1. Комиссия по проведению торгов по продаже муниципального имущества, земельных участков, находящихся в муниципальной собственности, или права на заключения договора аренды таких земельных участков (далее – Комиссия), является постоянно действующей. Комиссия осуществляет функции конкурсной комиссии, если проводятся торги в форме конкурса, либо функции аукционной комиссии – при проведении аукциона.</w:t>
      </w: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1.2. В своей деятельности Комиссия руководствуется действующим законодательством Российской Федерации, в том числе Федеральным законом от 21 декабря 2001 г. № 178-ФЗ «О приватизации государственного и муниципального имущества», Земельным кодексом РФ,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26.07.2006 г. № 135-ФЗ «О защите конкуренции»;Уставом Старогольского</w:t>
      </w:r>
      <w:r w:rsidRPr="00CD5385">
        <w:rPr>
          <w:rFonts w:ascii="Arial" w:hAnsi="Arial" w:cs="Arial"/>
          <w:bCs/>
          <w:sz w:val="24"/>
          <w:szCs w:val="24"/>
        </w:rPr>
        <w:t xml:space="preserve">  сельского поселения Новодеревеньковского района Орловской области</w:t>
      </w:r>
      <w:r w:rsidRPr="00CD5385">
        <w:rPr>
          <w:rFonts w:ascii="Arial" w:hAnsi="Arial" w:cs="Arial"/>
          <w:sz w:val="24"/>
          <w:szCs w:val="24"/>
        </w:rPr>
        <w:t xml:space="preserve"> и настоящим Положением.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1.3. Комиссия осуществляет свою деятельность под руководством председателя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1.4. Комиссия состоит из пяти человек. Персональный состав Комиссии утверждается постановлением администрации Старогольского</w:t>
      </w:r>
      <w:r w:rsidRPr="00CD5385">
        <w:rPr>
          <w:rFonts w:ascii="Arial" w:hAnsi="Arial" w:cs="Arial"/>
          <w:bCs/>
          <w:sz w:val="24"/>
          <w:szCs w:val="24"/>
        </w:rPr>
        <w:t xml:space="preserve">  сельского поселения Новодеревеньковского района Орловской области</w:t>
      </w:r>
      <w:r w:rsidRPr="00CD5385">
        <w:rPr>
          <w:rFonts w:ascii="Arial" w:hAnsi="Arial" w:cs="Arial"/>
          <w:sz w:val="24"/>
          <w:szCs w:val="24"/>
        </w:rPr>
        <w:t>.</w:t>
      </w: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 Задачи и функции Комиссии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2.1. Основной задачей Комиссии является представление интересов продавца – администрации сельского поселения Старогольского</w:t>
      </w:r>
      <w:r w:rsidRPr="00CD5385">
        <w:rPr>
          <w:rFonts w:ascii="Arial" w:hAnsi="Arial" w:cs="Arial"/>
          <w:bCs/>
          <w:sz w:val="24"/>
          <w:szCs w:val="24"/>
        </w:rPr>
        <w:t xml:space="preserve">  сельского поселения Новодеревеньковского района Орловской области</w:t>
      </w:r>
      <w:r w:rsidRPr="00CD5385">
        <w:rPr>
          <w:rFonts w:ascii="Arial" w:hAnsi="Arial" w:cs="Arial"/>
          <w:sz w:val="24"/>
          <w:szCs w:val="24"/>
        </w:rPr>
        <w:t xml:space="preserve"> при проведении торгов по продаже объектов муниципального имущества и земельных участков, находящихся в собственности муниципального образования Старогольское сельское поселение Новодеревеньковского района Орловской области, или права на заключения договоров аренды таких земельных участков (далее – торги).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2.2. В рамках возложенных задач Комиссия выполняет следующие функции: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2.2.1 в назначенный день и час рассматривает принятые заявки претендентов, проверяет правильность оформления представленных претендентами документов и определяет их соответствие установленным требованиям;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2.2.2. принимает решение о результатах рассмотрения заявок на участие в торгах: о допуске претендентов или об отказе в допуске к участию в торгах;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2.2.3. подписывает протокол о признании претендентов участниками торгов;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2.2.4. обеспечивает сохранность представленных заявок, документов и предложений, а также конфиденциальность сведений о лицах, подавших заявки и предложения, и о содержании представленных ими документов до момента их оглашения или проведения торгов;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2.2.5. проводит торги;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2.2.6. признает торги состоявшимися или несостоявшимися, подводит итоги, определяет победителя торгов;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2.2.7 принимает решение о снижении начальной цены предмета торгов без проведения повторной оценки в случае признания торгов не состоявшимися и повторном проведении торгов;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2.2.8. принимает решение об отказе в проведении торгов.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2.3. Все иные функции и соответствующие полномочия по организации торгов возложены на администрацию Старогольского</w:t>
      </w:r>
      <w:r w:rsidRPr="00CD5385">
        <w:rPr>
          <w:rFonts w:ascii="Arial" w:hAnsi="Arial" w:cs="Arial"/>
          <w:bCs/>
          <w:sz w:val="24"/>
          <w:szCs w:val="24"/>
        </w:rPr>
        <w:t xml:space="preserve">  сельского поселения Новодеревеньковского района Орловской области</w:t>
      </w:r>
      <w:r w:rsidRPr="00CD5385">
        <w:rPr>
          <w:rFonts w:ascii="Arial" w:hAnsi="Arial" w:cs="Arial"/>
          <w:sz w:val="24"/>
          <w:szCs w:val="24"/>
        </w:rPr>
        <w:t>.</w:t>
      </w: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3. Полномочия Комиссии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3.1. Комиссия при выполнении возложенных на нее функций вправе рассматривать на своих заседаниях вопросы, отнесенные к её компетенции, в том числе: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3.1.1. давать поручения администрации Старогольского</w:t>
      </w:r>
      <w:r w:rsidRPr="00CD5385">
        <w:rPr>
          <w:rFonts w:ascii="Arial" w:hAnsi="Arial" w:cs="Arial"/>
          <w:bCs/>
          <w:sz w:val="24"/>
          <w:szCs w:val="24"/>
        </w:rPr>
        <w:t xml:space="preserve">  сельского поселения Новодеревеньковского района Орловской области </w:t>
      </w:r>
      <w:r w:rsidRPr="00CD5385">
        <w:rPr>
          <w:rFonts w:ascii="Arial" w:hAnsi="Arial" w:cs="Arial"/>
          <w:sz w:val="24"/>
          <w:szCs w:val="24"/>
        </w:rPr>
        <w:t>о подготовке заключений по курируемым вопросам для рассмотрения на Комиссии;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3.1.2. осуществлять подготовку и проведение конкурсов и аукционов в соответствии с действующим законодательством, соблюдать требования действующего законодательства при проведении аукционов, конкурсов.</w:t>
      </w: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 Организация деятельности комиссии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4.1. Заседания Комиссии проводит председатель, а в его отсутствии – заместитель председателя, о чем делается запись в протоколе заседания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В случае отсутствия председателя Комиссии и заместителя председателя комиссии заседания Комиссии проводит один из членов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4.2. Во время заседания Комиссии ведется протокол.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4.3. Заседания Комиссии проводится по мере необходимости.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4.4. Заседания комиссии правомочно, если на нем присутствует более половины её членов.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4.5. Решение Комиссии принимается простым большинством голосов от числа присутствующих на заседании членов Комиссии и заносится в протокол. При равенстве голосов решающим является голос председателя Комиссии. Итоги голосования заносятся в протокол.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4.6. Председатель комиссии: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4.6.1. Осуществляет общее руководство деятельностью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4.6.2. Вносит предложения по изменению состава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4.6.3. Подписывает протокол заседания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4.6.4. Решает иные вопросы в рамках компетенции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4.7. Поручения председателя Комиссии, касающееся организации работы Комиссии, являются обязательными для всех членов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4.8. Секретарь комиссии: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4.8.1. извещает членов Комиссии о месте и времени проведения заседания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4.8.2. обеспечивает членов Комиссии рабочими материалами, организует заседание и ведет протоколы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4.8.3. контролирует ход выполнения принятых Комиссией решений.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4.8.4. функции секретаря Комиссии в его отсутствии осуществляет один из присутствующих членов Комиссии.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4.9. Протоколы проведения конкурсов и аукционов оформляются и подписываются в день проведения торгов и являются основанием для заключения договоров купли-продажи или аренды объектов муниципального имущества и земельных участков.</w:t>
      </w: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5. Решение об определении начальной цены земельных участков и объектов муниципального имущества или начального размера арендной платы, величин в их повышения (шаг аукциона) при проведении аукциона, открытого по форме подачи предложений о цене или размера арендной платы, а также размера задатка оформляется распорядительным актом администрации</w:t>
      </w:r>
      <w:bookmarkStart w:id="4" w:name="_Hlk180357247"/>
      <w:r w:rsidRPr="00CD5385">
        <w:rPr>
          <w:rFonts w:ascii="Arial" w:hAnsi="Arial" w:cs="Arial"/>
          <w:sz w:val="24"/>
          <w:szCs w:val="24"/>
        </w:rPr>
        <w:t xml:space="preserve"> Старогольского</w:t>
      </w:r>
      <w:bookmarkEnd w:id="4"/>
      <w:r w:rsidRPr="00CD5385">
        <w:rPr>
          <w:rFonts w:ascii="Arial" w:hAnsi="Arial" w:cs="Arial"/>
          <w:bCs/>
          <w:sz w:val="24"/>
          <w:szCs w:val="24"/>
        </w:rPr>
        <w:t xml:space="preserve">  сельского поселения Новодеревеньковского района Орловской области</w:t>
      </w:r>
      <w:r w:rsidRPr="00CD5385">
        <w:rPr>
          <w:rFonts w:ascii="Arial" w:hAnsi="Arial" w:cs="Arial"/>
          <w:sz w:val="24"/>
          <w:szCs w:val="24"/>
        </w:rPr>
        <w:t>.</w:t>
      </w: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A32D4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D4F39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C20E39" w:rsidRPr="00CD5385" w:rsidRDefault="00C20E39" w:rsidP="00DD4F39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Приложение №2</w:t>
      </w:r>
    </w:p>
    <w:p w:rsidR="00C20E39" w:rsidRPr="00CD5385" w:rsidRDefault="00C20E39" w:rsidP="00DD4F39">
      <w:pPr>
        <w:spacing w:after="0" w:line="240" w:lineRule="auto"/>
        <w:ind w:left="5103"/>
        <w:jc w:val="right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 xml:space="preserve">       к постановлению администрации Старогольского сельского поселения </w:t>
      </w:r>
    </w:p>
    <w:p w:rsidR="00C20E39" w:rsidRPr="00CD5385" w:rsidRDefault="00C20E39" w:rsidP="00DD4F39">
      <w:pPr>
        <w:spacing w:after="0" w:line="240" w:lineRule="auto"/>
        <w:ind w:left="5245"/>
        <w:jc w:val="right"/>
        <w:rPr>
          <w:rFonts w:ascii="Arial" w:hAnsi="Arial" w:cs="Arial"/>
          <w:sz w:val="24"/>
          <w:szCs w:val="24"/>
        </w:rPr>
      </w:pPr>
      <w:r w:rsidRPr="00CD5385">
        <w:rPr>
          <w:rFonts w:ascii="Arial" w:hAnsi="Arial" w:cs="Arial"/>
          <w:sz w:val="24"/>
          <w:szCs w:val="24"/>
        </w:rPr>
        <w:t>от 21.10.2024 №41</w:t>
      </w:r>
    </w:p>
    <w:p w:rsidR="00C20E39" w:rsidRPr="00CD5385" w:rsidRDefault="00C20E39" w:rsidP="001A743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D5385">
        <w:rPr>
          <w:rFonts w:ascii="Arial" w:hAnsi="Arial" w:cs="Arial"/>
          <w:color w:val="000000"/>
          <w:sz w:val="24"/>
          <w:szCs w:val="24"/>
        </w:rPr>
        <w:br w:type="textWrapping" w:clear="all"/>
      </w:r>
    </w:p>
    <w:p w:rsidR="00C20E39" w:rsidRPr="00CD5385" w:rsidRDefault="00C20E39" w:rsidP="00CA3CA7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CD5385">
        <w:rPr>
          <w:rFonts w:ascii="Arial" w:hAnsi="Arial" w:cs="Arial"/>
          <w:color w:val="000000"/>
          <w:sz w:val="24"/>
          <w:szCs w:val="24"/>
        </w:rPr>
        <w:t> </w:t>
      </w: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CD5385">
        <w:rPr>
          <w:rFonts w:ascii="Arial" w:hAnsi="Arial" w:cs="Arial"/>
          <w:color w:val="000000"/>
          <w:sz w:val="24"/>
          <w:szCs w:val="24"/>
        </w:rPr>
        <w:t>Состав</w:t>
      </w: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CD5385">
        <w:rPr>
          <w:rFonts w:ascii="Arial" w:hAnsi="Arial" w:cs="Arial"/>
          <w:color w:val="000000"/>
          <w:sz w:val="24"/>
          <w:szCs w:val="24"/>
        </w:rPr>
        <w:t>постоянно действующей комиссии</w:t>
      </w: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CD5385">
        <w:rPr>
          <w:rFonts w:ascii="Arial" w:hAnsi="Arial" w:cs="Arial"/>
          <w:color w:val="000000"/>
          <w:sz w:val="24"/>
          <w:szCs w:val="24"/>
        </w:rPr>
        <w:t xml:space="preserve"> по подготовке и проведению торгов (конкурсов, аукционов) по продаже муниципального имущества, земельных участков, находящихся в муниципальной собственности, или права на заключения договора аренды таких земельных участков</w:t>
      </w:r>
    </w:p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CD5385">
        <w:rPr>
          <w:rFonts w:ascii="Arial" w:hAnsi="Arial" w:cs="Arial"/>
          <w:color w:val="000000"/>
          <w:sz w:val="24"/>
          <w:szCs w:val="24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/>
      </w:tblPr>
      <w:tblGrid>
        <w:gridCol w:w="3114"/>
        <w:gridCol w:w="6231"/>
      </w:tblGrid>
      <w:tr w:rsidR="00C20E39" w:rsidRPr="00CD5385" w:rsidTr="00BC7807">
        <w:trPr>
          <w:trHeight w:val="722"/>
          <w:jc w:val="center"/>
        </w:trPr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D538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D5385">
              <w:rPr>
                <w:rFonts w:ascii="Arial" w:hAnsi="Arial" w:cs="Arial"/>
                <w:bCs/>
                <w:sz w:val="24"/>
                <w:szCs w:val="24"/>
              </w:rPr>
              <w:t xml:space="preserve">Председатель комиссии: </w:t>
            </w:r>
          </w:p>
        </w:tc>
        <w:tc>
          <w:tcPr>
            <w:tcW w:w="62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E39" w:rsidRPr="00CD5385" w:rsidRDefault="00C20E39" w:rsidP="00826F4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D5385">
              <w:rPr>
                <w:rFonts w:ascii="Arial" w:hAnsi="Arial" w:cs="Arial"/>
                <w:sz w:val="24"/>
                <w:szCs w:val="24"/>
              </w:rPr>
              <w:t>Николаева Елена Павловна – глава  поселения</w:t>
            </w:r>
          </w:p>
        </w:tc>
      </w:tr>
      <w:tr w:rsidR="00C20E39" w:rsidRPr="00CD5385" w:rsidTr="00BC7807">
        <w:trPr>
          <w:trHeight w:val="973"/>
          <w:jc w:val="center"/>
        </w:trPr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D538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D5385">
              <w:rPr>
                <w:rFonts w:ascii="Arial" w:hAnsi="Arial" w:cs="Arial"/>
                <w:bCs/>
                <w:sz w:val="24"/>
                <w:szCs w:val="24"/>
              </w:rPr>
              <w:t>Заместитель председателя комиссии:</w:t>
            </w:r>
          </w:p>
        </w:tc>
        <w:tc>
          <w:tcPr>
            <w:tcW w:w="62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D5385">
              <w:rPr>
                <w:rFonts w:ascii="Arial" w:hAnsi="Arial" w:cs="Arial"/>
                <w:sz w:val="24"/>
                <w:szCs w:val="24"/>
              </w:rPr>
              <w:t>Акинина Татьяна Александровна - ведущий специалист – бухгалтер администрации</w:t>
            </w:r>
          </w:p>
        </w:tc>
      </w:tr>
      <w:tr w:rsidR="00C20E39" w:rsidRPr="00CD5385" w:rsidTr="00BC7807">
        <w:trPr>
          <w:trHeight w:val="562"/>
          <w:jc w:val="center"/>
        </w:trPr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D538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D5385">
              <w:rPr>
                <w:rFonts w:ascii="Arial" w:hAnsi="Arial" w:cs="Arial"/>
                <w:bCs/>
                <w:sz w:val="24"/>
                <w:szCs w:val="24"/>
              </w:rPr>
              <w:t>Секретарь комиссии:</w:t>
            </w:r>
          </w:p>
        </w:tc>
        <w:tc>
          <w:tcPr>
            <w:tcW w:w="62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D5385">
              <w:rPr>
                <w:rFonts w:ascii="Arial" w:hAnsi="Arial" w:cs="Arial"/>
                <w:sz w:val="24"/>
                <w:szCs w:val="24"/>
              </w:rPr>
              <w:t>Варданян Роза Самвеловна - ведущий специалист администрации</w:t>
            </w:r>
          </w:p>
        </w:tc>
      </w:tr>
      <w:tr w:rsidR="00C20E39" w:rsidRPr="00CD5385" w:rsidTr="00BC7807">
        <w:trPr>
          <w:trHeight w:val="542"/>
          <w:jc w:val="center"/>
        </w:trPr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D538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D5385">
              <w:rPr>
                <w:rFonts w:ascii="Arial" w:hAnsi="Arial" w:cs="Arial"/>
                <w:bCs/>
                <w:sz w:val="24"/>
                <w:szCs w:val="24"/>
              </w:rPr>
              <w:t>Члены комиссии:</w:t>
            </w:r>
          </w:p>
        </w:tc>
        <w:tc>
          <w:tcPr>
            <w:tcW w:w="62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D5385">
              <w:rPr>
                <w:rFonts w:ascii="Arial" w:hAnsi="Arial" w:cs="Arial"/>
                <w:sz w:val="24"/>
                <w:szCs w:val="24"/>
              </w:rPr>
              <w:t>Постика Елена Ивановна - депутат Старогольского сельского Совета народных депутатов - по согласованию</w:t>
            </w:r>
          </w:p>
          <w:p w:rsidR="00C20E39" w:rsidRPr="00CD5385" w:rsidRDefault="00C20E39" w:rsidP="00826F4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0E39" w:rsidRPr="00CD5385" w:rsidTr="00BC7807">
        <w:trPr>
          <w:trHeight w:val="550"/>
          <w:jc w:val="center"/>
        </w:trPr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E39" w:rsidRPr="00CD5385" w:rsidRDefault="00C20E39" w:rsidP="00BC780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D5385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  <w:p w:rsidR="00C20E39" w:rsidRPr="00CD5385" w:rsidRDefault="00C20E39" w:rsidP="00BC7807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2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0E39" w:rsidRPr="00CD5385" w:rsidRDefault="00C20E39" w:rsidP="00BC780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D5385">
              <w:rPr>
                <w:rFonts w:ascii="Arial" w:hAnsi="Arial" w:cs="Arial"/>
                <w:sz w:val="24"/>
                <w:szCs w:val="24"/>
              </w:rPr>
              <w:t>Голышева Валентина Ивановна – библиотекарь, МБУ РЦК Новодеревеньковского района Орловской области «Старогольская сельская библиотека» - по согласованию</w:t>
            </w:r>
          </w:p>
        </w:tc>
      </w:tr>
    </w:tbl>
    <w:p w:rsidR="00C20E39" w:rsidRPr="00CD5385" w:rsidRDefault="00C20E39" w:rsidP="00503CEE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CD5385">
        <w:rPr>
          <w:rFonts w:ascii="Arial" w:hAnsi="Arial" w:cs="Arial"/>
          <w:color w:val="000000"/>
          <w:sz w:val="24"/>
          <w:szCs w:val="24"/>
        </w:rPr>
        <w:t> </w:t>
      </w:r>
    </w:p>
    <w:p w:rsidR="00C20E39" w:rsidRPr="00CD5385" w:rsidRDefault="00C20E39" w:rsidP="00503CE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D5385">
        <w:rPr>
          <w:rFonts w:ascii="Arial" w:hAnsi="Arial" w:cs="Arial"/>
          <w:color w:val="000000"/>
          <w:sz w:val="24"/>
          <w:szCs w:val="24"/>
        </w:rPr>
        <w:t> </w:t>
      </w:r>
    </w:p>
    <w:p w:rsidR="00C20E39" w:rsidRPr="00CD5385" w:rsidRDefault="00C20E39" w:rsidP="00503CEE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CD5385">
        <w:rPr>
          <w:rFonts w:ascii="Arial" w:hAnsi="Arial" w:cs="Arial"/>
          <w:color w:val="000000"/>
          <w:sz w:val="24"/>
          <w:szCs w:val="24"/>
        </w:rPr>
        <w:t> </w:t>
      </w:r>
    </w:p>
    <w:p w:rsidR="00C20E39" w:rsidRPr="00CD5385" w:rsidRDefault="00C20E39" w:rsidP="00CA5BB0">
      <w:pPr>
        <w:pStyle w:val="Default"/>
        <w:rPr>
          <w:rFonts w:ascii="Arial" w:hAnsi="Arial" w:cs="Arial"/>
        </w:rPr>
      </w:pPr>
    </w:p>
    <w:p w:rsidR="00C20E39" w:rsidRPr="00CD5385" w:rsidRDefault="00C20E39" w:rsidP="00CA5BB0">
      <w:pPr>
        <w:pStyle w:val="Default"/>
        <w:jc w:val="center"/>
        <w:rPr>
          <w:rFonts w:ascii="Arial" w:hAnsi="Arial" w:cs="Arial"/>
        </w:rPr>
      </w:pPr>
    </w:p>
    <w:sectPr w:rsidR="00C20E39" w:rsidRPr="00CD5385" w:rsidSect="00BC19D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55BDF"/>
    <w:multiLevelType w:val="hybridMultilevel"/>
    <w:tmpl w:val="8CB57BD7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5CD4B44"/>
    <w:multiLevelType w:val="hybridMultilevel"/>
    <w:tmpl w:val="5C250397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72E1AA5"/>
    <w:multiLevelType w:val="hybridMultilevel"/>
    <w:tmpl w:val="F2D1796D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909AFE09"/>
    <w:multiLevelType w:val="hybridMultilevel"/>
    <w:tmpl w:val="A1FB34E3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933FF5EC"/>
    <w:multiLevelType w:val="hybridMultilevel"/>
    <w:tmpl w:val="50FA8DD9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97E8634F"/>
    <w:multiLevelType w:val="hybridMultilevel"/>
    <w:tmpl w:val="9CCFCC41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993F9D51"/>
    <w:multiLevelType w:val="hybridMultilevel"/>
    <w:tmpl w:val="CB6241A1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A5F8ECFC"/>
    <w:multiLevelType w:val="hybridMultilevel"/>
    <w:tmpl w:val="829BBFEA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B1E4015D"/>
    <w:multiLevelType w:val="hybridMultilevel"/>
    <w:tmpl w:val="FBE60710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BF8EF0B4"/>
    <w:multiLevelType w:val="hybridMultilevel"/>
    <w:tmpl w:val="8F0EF33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C1C06DC2"/>
    <w:multiLevelType w:val="hybridMultilevel"/>
    <w:tmpl w:val="D7E667A0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C1C13AD3"/>
    <w:multiLevelType w:val="hybridMultilevel"/>
    <w:tmpl w:val="F892470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C9EB5CBB"/>
    <w:multiLevelType w:val="hybridMultilevel"/>
    <w:tmpl w:val="1B7F704A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CBCA45D7"/>
    <w:multiLevelType w:val="hybridMultilevel"/>
    <w:tmpl w:val="285C92B6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D1426EBC"/>
    <w:multiLevelType w:val="hybridMultilevel"/>
    <w:tmpl w:val="A4835CF5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D21E4B2E"/>
    <w:multiLevelType w:val="hybridMultilevel"/>
    <w:tmpl w:val="A4073908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E1352241"/>
    <w:multiLevelType w:val="hybridMultilevel"/>
    <w:tmpl w:val="6E735ED4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E2FA7EBD"/>
    <w:multiLevelType w:val="hybridMultilevel"/>
    <w:tmpl w:val="7F0B660F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E42FBA08"/>
    <w:multiLevelType w:val="hybridMultilevel"/>
    <w:tmpl w:val="F95EAA96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FA128536"/>
    <w:multiLevelType w:val="hybridMultilevel"/>
    <w:tmpl w:val="D2A09B8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06A26074"/>
    <w:multiLevelType w:val="hybridMultilevel"/>
    <w:tmpl w:val="6B9AD77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06FFB545"/>
    <w:multiLevelType w:val="hybridMultilevel"/>
    <w:tmpl w:val="D5CD307B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086C306B"/>
    <w:multiLevelType w:val="hybridMultilevel"/>
    <w:tmpl w:val="665120D2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092C9497"/>
    <w:multiLevelType w:val="hybridMultilevel"/>
    <w:tmpl w:val="29BFABFA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14AF9A68"/>
    <w:multiLevelType w:val="hybridMultilevel"/>
    <w:tmpl w:val="2A164556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>
    <w:nsid w:val="14B880BB"/>
    <w:multiLevelType w:val="hybridMultilevel"/>
    <w:tmpl w:val="C4F2D414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29C4D2E4"/>
    <w:multiLevelType w:val="hybridMultilevel"/>
    <w:tmpl w:val="82812BB7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30B009B2"/>
    <w:multiLevelType w:val="hybridMultilevel"/>
    <w:tmpl w:val="8A966F56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>
    <w:nsid w:val="34CC7FB2"/>
    <w:multiLevelType w:val="hybridMultilevel"/>
    <w:tmpl w:val="894238D6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3584EB4E"/>
    <w:multiLevelType w:val="hybridMultilevel"/>
    <w:tmpl w:val="9B4FE897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35F26E17"/>
    <w:multiLevelType w:val="hybridMultilevel"/>
    <w:tmpl w:val="277461F6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3FB2A252"/>
    <w:multiLevelType w:val="hybridMultilevel"/>
    <w:tmpl w:val="CDE396F2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3FF3869C"/>
    <w:multiLevelType w:val="hybridMultilevel"/>
    <w:tmpl w:val="5B455503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45B44686"/>
    <w:multiLevelType w:val="hybridMultilevel"/>
    <w:tmpl w:val="E0069D80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>
    <w:nsid w:val="4F34CBA6"/>
    <w:multiLevelType w:val="hybridMultilevel"/>
    <w:tmpl w:val="E90908E9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52FE00A8"/>
    <w:multiLevelType w:val="hybridMultilevel"/>
    <w:tmpl w:val="B452F6EC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55F7E60F"/>
    <w:multiLevelType w:val="hybridMultilevel"/>
    <w:tmpl w:val="555A99CE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59CB0081"/>
    <w:multiLevelType w:val="hybridMultilevel"/>
    <w:tmpl w:val="B7E0D4E7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5A2351DF"/>
    <w:multiLevelType w:val="hybridMultilevel"/>
    <w:tmpl w:val="3171139A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6B8092F9"/>
    <w:multiLevelType w:val="hybridMultilevel"/>
    <w:tmpl w:val="377E22DD"/>
    <w:lvl w:ilvl="0" w:tplc="FFFFFFFF">
      <w:start w:val="1"/>
      <w:numFmt w:val="decimal"/>
      <w:lvlText w:val="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6AF8BD"/>
    <w:multiLevelType w:val="hybridMultilevel"/>
    <w:tmpl w:val="F670A5FE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>
    <w:nsid w:val="715EE114"/>
    <w:multiLevelType w:val="hybridMultilevel"/>
    <w:tmpl w:val="CED30E62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2">
    <w:nsid w:val="7497F967"/>
    <w:multiLevelType w:val="hybridMultilevel"/>
    <w:tmpl w:val="AB3B459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3">
    <w:nsid w:val="77AEB460"/>
    <w:multiLevelType w:val="hybridMultilevel"/>
    <w:tmpl w:val="FF55F393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6"/>
  </w:num>
  <w:num w:numId="3">
    <w:abstractNumId w:val="23"/>
  </w:num>
  <w:num w:numId="4">
    <w:abstractNumId w:val="36"/>
  </w:num>
  <w:num w:numId="5">
    <w:abstractNumId w:val="29"/>
  </w:num>
  <w:num w:numId="6">
    <w:abstractNumId w:val="14"/>
  </w:num>
  <w:num w:numId="7">
    <w:abstractNumId w:val="39"/>
  </w:num>
  <w:num w:numId="8">
    <w:abstractNumId w:val="2"/>
  </w:num>
  <w:num w:numId="9">
    <w:abstractNumId w:val="11"/>
  </w:num>
  <w:num w:numId="10">
    <w:abstractNumId w:val="37"/>
  </w:num>
  <w:num w:numId="11">
    <w:abstractNumId w:val="0"/>
  </w:num>
  <w:num w:numId="12">
    <w:abstractNumId w:val="28"/>
  </w:num>
  <w:num w:numId="13">
    <w:abstractNumId w:val="15"/>
  </w:num>
  <w:num w:numId="14">
    <w:abstractNumId w:val="27"/>
  </w:num>
  <w:num w:numId="15">
    <w:abstractNumId w:val="1"/>
  </w:num>
  <w:num w:numId="16">
    <w:abstractNumId w:val="12"/>
  </w:num>
  <w:num w:numId="17">
    <w:abstractNumId w:val="13"/>
  </w:num>
  <w:num w:numId="18">
    <w:abstractNumId w:val="21"/>
  </w:num>
  <w:num w:numId="19">
    <w:abstractNumId w:val="19"/>
  </w:num>
  <w:num w:numId="20">
    <w:abstractNumId w:val="26"/>
  </w:num>
  <w:num w:numId="21">
    <w:abstractNumId w:val="43"/>
  </w:num>
  <w:num w:numId="22">
    <w:abstractNumId w:val="8"/>
  </w:num>
  <w:num w:numId="23">
    <w:abstractNumId w:val="40"/>
  </w:num>
  <w:num w:numId="24">
    <w:abstractNumId w:val="6"/>
  </w:num>
  <w:num w:numId="25">
    <w:abstractNumId w:val="35"/>
  </w:num>
  <w:num w:numId="26">
    <w:abstractNumId w:val="33"/>
  </w:num>
  <w:num w:numId="27">
    <w:abstractNumId w:val="34"/>
  </w:num>
  <w:num w:numId="28">
    <w:abstractNumId w:val="18"/>
  </w:num>
  <w:num w:numId="29">
    <w:abstractNumId w:val="30"/>
  </w:num>
  <w:num w:numId="30">
    <w:abstractNumId w:val="3"/>
  </w:num>
  <w:num w:numId="31">
    <w:abstractNumId w:val="7"/>
  </w:num>
  <w:num w:numId="32">
    <w:abstractNumId w:val="22"/>
  </w:num>
  <w:num w:numId="33">
    <w:abstractNumId w:val="38"/>
  </w:num>
  <w:num w:numId="34">
    <w:abstractNumId w:val="17"/>
  </w:num>
  <w:num w:numId="35">
    <w:abstractNumId w:val="20"/>
  </w:num>
  <w:num w:numId="36">
    <w:abstractNumId w:val="5"/>
  </w:num>
  <w:num w:numId="37">
    <w:abstractNumId w:val="24"/>
  </w:num>
  <w:num w:numId="38">
    <w:abstractNumId w:val="25"/>
  </w:num>
  <w:num w:numId="39">
    <w:abstractNumId w:val="32"/>
  </w:num>
  <w:num w:numId="40">
    <w:abstractNumId w:val="10"/>
  </w:num>
  <w:num w:numId="41">
    <w:abstractNumId w:val="42"/>
  </w:num>
  <w:num w:numId="42">
    <w:abstractNumId w:val="31"/>
  </w:num>
  <w:num w:numId="43">
    <w:abstractNumId w:val="41"/>
  </w:num>
  <w:num w:numId="4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3CEE"/>
    <w:rsid w:val="00011607"/>
    <w:rsid w:val="00075F43"/>
    <w:rsid w:val="000C5B68"/>
    <w:rsid w:val="001278C2"/>
    <w:rsid w:val="00132C16"/>
    <w:rsid w:val="0013383D"/>
    <w:rsid w:val="001A7433"/>
    <w:rsid w:val="00212F5F"/>
    <w:rsid w:val="002265A1"/>
    <w:rsid w:val="00332E20"/>
    <w:rsid w:val="00424388"/>
    <w:rsid w:val="00464CD7"/>
    <w:rsid w:val="004B4DA8"/>
    <w:rsid w:val="00503CEE"/>
    <w:rsid w:val="005536B7"/>
    <w:rsid w:val="00676A7B"/>
    <w:rsid w:val="006F4890"/>
    <w:rsid w:val="006F4B48"/>
    <w:rsid w:val="0073300F"/>
    <w:rsid w:val="00743B31"/>
    <w:rsid w:val="0075745D"/>
    <w:rsid w:val="00826F40"/>
    <w:rsid w:val="008A6EC5"/>
    <w:rsid w:val="008F4DB6"/>
    <w:rsid w:val="0097340D"/>
    <w:rsid w:val="00A75761"/>
    <w:rsid w:val="00A9680A"/>
    <w:rsid w:val="00B31E59"/>
    <w:rsid w:val="00BA207A"/>
    <w:rsid w:val="00BB31D8"/>
    <w:rsid w:val="00BC19DF"/>
    <w:rsid w:val="00BC7807"/>
    <w:rsid w:val="00C20E39"/>
    <w:rsid w:val="00C937ED"/>
    <w:rsid w:val="00CA3CA7"/>
    <w:rsid w:val="00CA5BB0"/>
    <w:rsid w:val="00CD5385"/>
    <w:rsid w:val="00D26E68"/>
    <w:rsid w:val="00DA32D4"/>
    <w:rsid w:val="00DC0BC2"/>
    <w:rsid w:val="00DD4F39"/>
    <w:rsid w:val="00DF6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1D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03C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Заголовок1"/>
    <w:basedOn w:val="Normal"/>
    <w:uiPriority w:val="99"/>
    <w:rsid w:val="00503C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">
    <w:name w:val="Нижний колонтитул1"/>
    <w:basedOn w:val="Normal"/>
    <w:uiPriority w:val="99"/>
    <w:rsid w:val="00503C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B31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1E59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12F5F"/>
  </w:style>
  <w:style w:type="paragraph" w:customStyle="1" w:styleId="Default">
    <w:name w:val="Default"/>
    <w:uiPriority w:val="99"/>
    <w:rsid w:val="00CA5BB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lockText">
    <w:name w:val="Block Text"/>
    <w:basedOn w:val="Normal"/>
    <w:uiPriority w:val="99"/>
    <w:rsid w:val="001278C2"/>
    <w:pPr>
      <w:spacing w:after="0" w:line="240" w:lineRule="auto"/>
      <w:ind w:left="-360" w:right="-186"/>
      <w:jc w:val="center"/>
    </w:pPr>
    <w:rPr>
      <w:rFonts w:ascii="Times New Roman" w:hAnsi="Times New Roman"/>
      <w:b/>
      <w:sz w:val="26"/>
      <w:szCs w:val="26"/>
    </w:rPr>
  </w:style>
  <w:style w:type="paragraph" w:customStyle="1" w:styleId="11">
    <w:name w:val="1"/>
    <w:basedOn w:val="Normal"/>
    <w:next w:val="NormalWeb"/>
    <w:uiPriority w:val="99"/>
    <w:rsid w:val="001278C2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1A7433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A75761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A75761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82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instarogo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620</TotalTime>
  <Pages>5</Pages>
  <Words>1421</Words>
  <Characters>8104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Цифропарк</cp:lastModifiedBy>
  <cp:revision>7</cp:revision>
  <cp:lastPrinted>2024-10-21T06:46:00Z</cp:lastPrinted>
  <dcterms:created xsi:type="dcterms:W3CDTF">2024-08-16T10:20:00Z</dcterms:created>
  <dcterms:modified xsi:type="dcterms:W3CDTF">2025-02-26T08:05:00Z</dcterms:modified>
</cp:coreProperties>
</file>