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FBA" w:rsidRPr="009A1FAC" w:rsidRDefault="002E2FBA" w:rsidP="00F730D6">
      <w:pPr>
        <w:jc w:val="center"/>
        <w:rPr>
          <w:rFonts w:ascii="Arial" w:hAnsi="Arial" w:cs="Arial"/>
          <w:b/>
          <w:sz w:val="28"/>
          <w:szCs w:val="28"/>
        </w:rPr>
      </w:pPr>
      <w:r w:rsidRPr="009A1FAC">
        <w:rPr>
          <w:b/>
          <w:sz w:val="28"/>
          <w:szCs w:val="28"/>
        </w:rPr>
        <w:t>РОССИЙСКАЯ ФЕДЕРАЦИЯ</w:t>
      </w:r>
    </w:p>
    <w:p w:rsidR="002E2FBA" w:rsidRPr="009A1FAC" w:rsidRDefault="002E2FBA" w:rsidP="00F730D6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ОРЛОВСКАЯ ОБЛАСТЬ</w:t>
      </w:r>
    </w:p>
    <w:p w:rsidR="002E2FBA" w:rsidRPr="009A1FAC" w:rsidRDefault="002E2FBA" w:rsidP="00F730D6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НОВОДЕРЕВЕНЬКОВСКИЙ РАЙОН</w:t>
      </w:r>
    </w:p>
    <w:p w:rsidR="002E2FBA" w:rsidRPr="009A1FAC" w:rsidRDefault="002E2FBA" w:rsidP="00F730D6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АДМИНИС</w:t>
      </w:r>
      <w:r>
        <w:rPr>
          <w:b/>
          <w:sz w:val="28"/>
          <w:szCs w:val="28"/>
        </w:rPr>
        <w:t xml:space="preserve">ТРАЦИЯ СТАРОГОЛЬСКОГО СЕЛЬСКОГО </w:t>
      </w:r>
      <w:r w:rsidRPr="009A1FAC">
        <w:rPr>
          <w:b/>
          <w:sz w:val="28"/>
          <w:szCs w:val="28"/>
        </w:rPr>
        <w:t>ПОСЕЛЕНИЯ</w:t>
      </w:r>
    </w:p>
    <w:p w:rsidR="002E2FBA" w:rsidRDefault="002E2FBA" w:rsidP="00F730D6">
      <w:pPr>
        <w:pStyle w:val="PlainText"/>
        <w:jc w:val="center"/>
        <w:rPr>
          <w:rFonts w:ascii="Times New Roman" w:hAnsi="Times New Roman"/>
          <w:b/>
          <w:sz w:val="28"/>
          <w:szCs w:val="28"/>
        </w:rPr>
      </w:pPr>
    </w:p>
    <w:p w:rsidR="002E2FBA" w:rsidRDefault="002E2FBA" w:rsidP="00F730D6">
      <w:pPr>
        <w:pStyle w:val="PlainText"/>
        <w:jc w:val="center"/>
        <w:rPr>
          <w:rFonts w:ascii="Times New Roman" w:hAnsi="Times New Roman"/>
          <w:b/>
          <w:sz w:val="28"/>
          <w:szCs w:val="28"/>
        </w:rPr>
      </w:pPr>
      <w:r w:rsidRPr="009A1FAC">
        <w:rPr>
          <w:rFonts w:ascii="Times New Roman" w:hAnsi="Times New Roman"/>
          <w:b/>
          <w:sz w:val="28"/>
          <w:szCs w:val="28"/>
        </w:rPr>
        <w:t>ПОСТАНОВЛЕНИЕ</w:t>
      </w:r>
    </w:p>
    <w:p w:rsidR="002E2FBA" w:rsidRPr="009A1FAC" w:rsidRDefault="002E2FBA" w:rsidP="00F730D6">
      <w:pPr>
        <w:pStyle w:val="Plain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 октября  2024 года № 30/1</w:t>
      </w:r>
    </w:p>
    <w:p w:rsidR="002E2FBA" w:rsidRPr="008E223C" w:rsidRDefault="002E2FBA" w:rsidP="00F730D6">
      <w:pPr>
        <w:pStyle w:val="NormalWeb"/>
        <w:spacing w:before="0" w:beforeAutospacing="0" w:after="0"/>
        <w:ind w:firstLine="709"/>
        <w:rPr>
          <w:rFonts w:ascii="Arial" w:hAnsi="Arial" w:cs="Arial"/>
          <w:bCs/>
          <w:color w:val="FF0000"/>
        </w:rPr>
      </w:pPr>
      <w:r>
        <w:rPr>
          <w:b/>
          <w:sz w:val="28"/>
          <w:szCs w:val="28"/>
        </w:rPr>
        <w:t xml:space="preserve">                                           </w:t>
      </w:r>
      <w:r w:rsidRPr="009A1FAC">
        <w:rPr>
          <w:b/>
          <w:sz w:val="28"/>
          <w:szCs w:val="28"/>
        </w:rPr>
        <w:t>с. Старогольское</w:t>
      </w:r>
    </w:p>
    <w:p w:rsidR="002E2FBA" w:rsidRDefault="002E2FBA" w:rsidP="00F730D6">
      <w:pPr>
        <w:jc w:val="center"/>
        <w:rPr>
          <w:b/>
          <w:sz w:val="20"/>
          <w:szCs w:val="20"/>
        </w:rPr>
      </w:pPr>
    </w:p>
    <w:p w:rsidR="002E2FBA" w:rsidRPr="0006304D" w:rsidRDefault="002E2FBA" w:rsidP="00F730D6">
      <w:pPr>
        <w:shd w:val="clear" w:color="auto" w:fill="FFFFFF"/>
        <w:jc w:val="center"/>
        <w:rPr>
          <w:b/>
          <w:sz w:val="28"/>
          <w:szCs w:val="28"/>
        </w:rPr>
      </w:pPr>
      <w:r w:rsidRPr="0006304D">
        <w:rPr>
          <w:b/>
          <w:sz w:val="28"/>
          <w:szCs w:val="28"/>
        </w:rPr>
        <w:t>Об утверждении отчета об исполнении бюджета Старогольского  сельского поселения</w:t>
      </w:r>
      <w:r>
        <w:rPr>
          <w:b/>
          <w:sz w:val="28"/>
          <w:szCs w:val="28"/>
        </w:rPr>
        <w:t xml:space="preserve"> </w:t>
      </w:r>
      <w:r w:rsidRPr="0006304D">
        <w:rPr>
          <w:b/>
          <w:sz w:val="28"/>
          <w:szCs w:val="28"/>
        </w:rPr>
        <w:t>Новодеревеньковского района Орл</w:t>
      </w:r>
      <w:r>
        <w:rPr>
          <w:b/>
          <w:sz w:val="28"/>
          <w:szCs w:val="28"/>
        </w:rPr>
        <w:t>овской области  за 9 месяцев 2024 года</w:t>
      </w:r>
    </w:p>
    <w:p w:rsidR="002E2FBA" w:rsidRDefault="002E2FBA" w:rsidP="00F730D6">
      <w:pPr>
        <w:jc w:val="center"/>
        <w:rPr>
          <w:shd w:val="clear" w:color="auto" w:fill="FFFFFF"/>
        </w:rPr>
      </w:pPr>
      <w:r>
        <w:rPr>
          <w:b/>
        </w:rPr>
        <w:br/>
      </w:r>
    </w:p>
    <w:p w:rsidR="002E2FBA" w:rsidRPr="00B62100" w:rsidRDefault="002E2FBA" w:rsidP="00F730D6">
      <w:pPr>
        <w:ind w:firstLine="709"/>
        <w:jc w:val="both"/>
        <w:rPr>
          <w:sz w:val="28"/>
          <w:szCs w:val="28"/>
        </w:rPr>
      </w:pPr>
      <w:r w:rsidRPr="00B62100">
        <w:rPr>
          <w:sz w:val="28"/>
          <w:szCs w:val="28"/>
          <w:shd w:val="clear" w:color="auto" w:fill="FFFFFF"/>
        </w:rPr>
        <w:t xml:space="preserve">В соответствии с Бюджетным Кодексом РФ, Уставом Старогольского сельского поселения Новодеревеньковского района Орловской области, Положением о бюджетном процессе в Старогольском  сельском поселении, утверждённым Решением Старогольского сельского Совета народных депутатов от </w:t>
      </w:r>
      <w:r w:rsidRPr="00B62100">
        <w:rPr>
          <w:sz w:val="28"/>
          <w:szCs w:val="28"/>
        </w:rPr>
        <w:t>28.03.2014 г. № 21/2, в последней редакции  решения от 25.11.2021 года № 3/2, администрация Старогольского сельского поселения ПОСТАНОВЛЯЕТ:</w:t>
      </w:r>
      <w:r w:rsidRPr="00B62100">
        <w:rPr>
          <w:sz w:val="28"/>
          <w:szCs w:val="28"/>
        </w:rPr>
        <w:br/>
      </w:r>
      <w:r w:rsidRPr="00B62100">
        <w:rPr>
          <w:sz w:val="28"/>
          <w:szCs w:val="28"/>
        </w:rPr>
        <w:br/>
      </w:r>
      <w:r w:rsidRPr="00B62100">
        <w:rPr>
          <w:sz w:val="28"/>
          <w:szCs w:val="28"/>
          <w:shd w:val="clear" w:color="auto" w:fill="FFFFFF"/>
        </w:rPr>
        <w:t xml:space="preserve">        1. Утвердить отчет об исполнении бюджета Старогольского  </w:t>
      </w:r>
      <w:r>
        <w:rPr>
          <w:sz w:val="28"/>
          <w:szCs w:val="28"/>
          <w:shd w:val="clear" w:color="auto" w:fill="FFFFFF"/>
        </w:rPr>
        <w:t xml:space="preserve">сельского поселения за 9 месяцев </w:t>
      </w:r>
      <w:r w:rsidRPr="00B62100">
        <w:rPr>
          <w:sz w:val="28"/>
          <w:szCs w:val="28"/>
          <w:shd w:val="clear" w:color="auto" w:fill="FFFFFF"/>
        </w:rPr>
        <w:t>2024 года по доходам и по расходам в соответствии с бюджетной классификацией Российской Федерации согласно приложению</w:t>
      </w:r>
      <w:r>
        <w:rPr>
          <w:sz w:val="28"/>
          <w:szCs w:val="28"/>
          <w:shd w:val="clear" w:color="auto" w:fill="FFFFFF"/>
        </w:rPr>
        <w:t>.</w:t>
      </w:r>
    </w:p>
    <w:p w:rsidR="002E2FBA" w:rsidRPr="00B62100" w:rsidRDefault="002E2FBA" w:rsidP="00F730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</w:rPr>
        <w:t xml:space="preserve">2. Настоящее постановление разместить на официальном сайте администрации Старогольского  сельского поселения в информационно-телекоммуникационной сети «Интернет» и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направить на опубликование в газету «Новодеревеньковский вестник».</w:t>
      </w:r>
    </w:p>
    <w:p w:rsidR="002E2FBA" w:rsidRDefault="002E2FBA" w:rsidP="00F730D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3. Данное  постановление вступает в силу после  его официального опубликования.</w:t>
      </w:r>
    </w:p>
    <w:p w:rsidR="002E2FBA" w:rsidRDefault="002E2FBA" w:rsidP="00F730D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E2FBA" w:rsidRDefault="002E2FBA" w:rsidP="00F730D6">
      <w:pPr>
        <w:jc w:val="both"/>
        <w:rPr>
          <w:sz w:val="28"/>
          <w:szCs w:val="28"/>
        </w:rPr>
      </w:pPr>
    </w:p>
    <w:p w:rsidR="002E2FBA" w:rsidRDefault="002E2FBA" w:rsidP="00F730D6">
      <w:pPr>
        <w:pStyle w:val="BodyText"/>
        <w:rPr>
          <w:sz w:val="28"/>
          <w:szCs w:val="28"/>
        </w:rPr>
      </w:pPr>
    </w:p>
    <w:p w:rsidR="002E2FBA" w:rsidRDefault="002E2FBA" w:rsidP="00F730D6">
      <w:pPr>
        <w:rPr>
          <w:sz w:val="28"/>
          <w:szCs w:val="28"/>
          <w:shd w:val="clear" w:color="auto" w:fill="FFFFFF"/>
        </w:rPr>
      </w:pPr>
    </w:p>
    <w:p w:rsidR="002E2FBA" w:rsidRDefault="002E2FBA" w:rsidP="00F730D6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Глава поселения                                                        Е.П. Николаева</w:t>
      </w: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F730D6">
      <w:pPr>
        <w:rPr>
          <w:b/>
          <w:sz w:val="20"/>
          <w:szCs w:val="20"/>
        </w:rPr>
      </w:pPr>
    </w:p>
    <w:p w:rsidR="002E2FBA" w:rsidRDefault="002E2FBA" w:rsidP="0043627D">
      <w:pPr>
        <w:rPr>
          <w:b/>
          <w:sz w:val="20"/>
          <w:szCs w:val="20"/>
        </w:rPr>
      </w:pPr>
    </w:p>
    <w:p w:rsidR="002E2FBA" w:rsidRDefault="002E2FBA" w:rsidP="0043627D">
      <w:pPr>
        <w:rPr>
          <w:b/>
          <w:sz w:val="20"/>
          <w:szCs w:val="20"/>
        </w:rPr>
      </w:pPr>
    </w:p>
    <w:p w:rsidR="002E2FBA" w:rsidRDefault="002E2FBA" w:rsidP="0043627D">
      <w:pPr>
        <w:rPr>
          <w:b/>
          <w:sz w:val="20"/>
          <w:szCs w:val="20"/>
        </w:rPr>
      </w:pPr>
    </w:p>
    <w:p w:rsidR="002E2FBA" w:rsidRDefault="002E2FBA" w:rsidP="0043627D">
      <w:pPr>
        <w:rPr>
          <w:b/>
          <w:sz w:val="20"/>
          <w:szCs w:val="20"/>
        </w:rPr>
      </w:pPr>
      <w:r>
        <w:rPr>
          <w:b/>
          <w:sz w:val="20"/>
          <w:szCs w:val="20"/>
        </w:rPr>
        <w:t>Исполнение  Бюджета Старогольского сельского поселения Новодеревеньковского     района Орловской области за 9 месяцев 2024 год по доходам и расходам (№30/1 от 02.10.2024 г.)</w:t>
      </w:r>
    </w:p>
    <w:p w:rsidR="002E2FBA" w:rsidRDefault="002E2FBA" w:rsidP="0043627D">
      <w:pPr>
        <w:rPr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38"/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13"/>
        <w:gridCol w:w="2890"/>
        <w:gridCol w:w="1729"/>
        <w:gridCol w:w="1614"/>
        <w:gridCol w:w="1321"/>
      </w:tblGrid>
      <w:tr w:rsidR="002E2FBA" w:rsidTr="0043627D">
        <w:trPr>
          <w:trHeight w:val="62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Коды  бюджетной</w:t>
            </w:r>
          </w:p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Утверждено 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2E2FBA" w:rsidTr="0043627D">
        <w:trPr>
          <w:trHeight w:val="523"/>
        </w:trPr>
        <w:tc>
          <w:tcPr>
            <w:tcW w:w="2513" w:type="dxa"/>
          </w:tcPr>
          <w:p w:rsidR="002E2FBA" w:rsidRDefault="002E2FB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100  0000 00 0000 000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3518,2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2032,4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2E2FBA" w:rsidTr="0043627D">
        <w:trPr>
          <w:trHeight w:val="495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1993,0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922,4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E2FBA" w:rsidTr="0043627D">
        <w:trPr>
          <w:trHeight w:val="42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182 10102021 01 1000 110</w:t>
            </w:r>
          </w:p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73,5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182 10503000 01 1000 110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56,1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182 10601030 10 1000 110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6,2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182 10606013 10 1000  110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1200,0</w:t>
            </w:r>
          </w:p>
        </w:tc>
        <w:tc>
          <w:tcPr>
            <w:tcW w:w="1614" w:type="dxa"/>
          </w:tcPr>
          <w:p w:rsidR="002E2FBA" w:rsidRPr="00E17591" w:rsidRDefault="002E2FBA">
            <w:pPr>
              <w:spacing w:line="276" w:lineRule="auto"/>
              <w:ind w:left="3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E17591">
              <w:rPr>
                <w:b/>
                <w:sz w:val="20"/>
                <w:szCs w:val="20"/>
              </w:rPr>
              <w:t>594,8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012 114 06010000000430</w:t>
            </w:r>
          </w:p>
        </w:tc>
        <w:tc>
          <w:tcPr>
            <w:tcW w:w="2890" w:type="dxa"/>
          </w:tcPr>
          <w:p w:rsidR="002E2FBA" w:rsidRDefault="002E2FBA">
            <w:pPr>
              <w:pStyle w:val="NoSpacing"/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Доходы от продажи земельных участков находящихся 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1614" w:type="dxa"/>
          </w:tcPr>
          <w:p w:rsidR="002E2FBA" w:rsidRPr="0043627D" w:rsidRDefault="002E2FBA" w:rsidP="00C13295">
            <w:pPr>
              <w:spacing w:line="276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         </w:t>
            </w:r>
            <w:r w:rsidRPr="0043627D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 </w:t>
            </w:r>
            <w:r w:rsidRPr="0043627D">
              <w:rPr>
                <w:rFonts w:ascii="Calibri" w:hAnsi="Calibri"/>
                <w:b/>
                <w:sz w:val="18"/>
                <w:szCs w:val="18"/>
              </w:rPr>
              <w:t>181,8</w:t>
            </w:r>
          </w:p>
        </w:tc>
        <w:tc>
          <w:tcPr>
            <w:tcW w:w="1321" w:type="dxa"/>
          </w:tcPr>
          <w:p w:rsidR="002E2FBA" w:rsidRDefault="002E2FB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012117 05050101000 180</w:t>
            </w:r>
          </w:p>
        </w:tc>
        <w:tc>
          <w:tcPr>
            <w:tcW w:w="2890" w:type="dxa"/>
          </w:tcPr>
          <w:p w:rsidR="002E2FBA" w:rsidRDefault="002E2FBA">
            <w:pPr>
              <w:pStyle w:val="NoSpacing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Прочие неналоговые доходы бюджетов поселения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14" w:type="dxa"/>
          </w:tcPr>
          <w:p w:rsidR="002E2FBA" w:rsidRPr="0043627D" w:rsidRDefault="002E2FBA">
            <w:pPr>
              <w:spacing w:line="276" w:lineRule="auto"/>
              <w:rPr>
                <w:rFonts w:ascii="Calibri" w:hAnsi="Calibri"/>
                <w:b/>
                <w:sz w:val="18"/>
                <w:szCs w:val="18"/>
              </w:rPr>
            </w:pPr>
            <w:r w:rsidRPr="0043627D">
              <w:rPr>
                <w:rFonts w:ascii="Calibri" w:hAnsi="Calibri"/>
                <w:b/>
                <w:sz w:val="18"/>
                <w:szCs w:val="18"/>
              </w:rPr>
              <w:t xml:space="preserve">             10,0</w:t>
            </w:r>
          </w:p>
        </w:tc>
        <w:tc>
          <w:tcPr>
            <w:tcW w:w="1321" w:type="dxa"/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012 11105025100000120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Доходы от сдачи в аренду имущества,  находящего</w:t>
            </w:r>
          </w:p>
          <w:p w:rsidR="002E2FBA" w:rsidRDefault="002E2FBA">
            <w:pPr>
              <w:spacing w:line="276" w:lineRule="auto"/>
              <w:ind w:left="3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ся в государственной и муниципальной собственности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16,0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21" w:type="dxa"/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012 202030151 00000 150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Субвенции бюджетам поселения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145,9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109,4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012 2020160110 0000 150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Дотации на выравнивание уровня бюджетного обеспечения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949,3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791,1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</w:tr>
      <w:tr w:rsidR="002E2FBA" w:rsidTr="0043627D">
        <w:trPr>
          <w:trHeight w:val="480"/>
        </w:trPr>
        <w:tc>
          <w:tcPr>
            <w:tcW w:w="2513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01220240014100000150</w:t>
            </w:r>
          </w:p>
        </w:tc>
        <w:tc>
          <w:tcPr>
            <w:tcW w:w="2890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Прочие межбюджетные трансферты передаваемые сельским поселения из бюджета муниц. районов </w:t>
            </w:r>
          </w:p>
        </w:tc>
        <w:tc>
          <w:tcPr>
            <w:tcW w:w="1729" w:type="dxa"/>
          </w:tcPr>
          <w:p w:rsidR="002E2FBA" w:rsidRDefault="002E2FBA">
            <w:pPr>
              <w:spacing w:line="276" w:lineRule="auto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430,0</w:t>
            </w:r>
          </w:p>
        </w:tc>
        <w:tc>
          <w:tcPr>
            <w:tcW w:w="1614" w:type="dxa"/>
          </w:tcPr>
          <w:p w:rsidR="002E2FBA" w:rsidRDefault="002E2FBA">
            <w:pPr>
              <w:spacing w:line="276" w:lineRule="auto"/>
              <w:ind w:left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209,5</w:t>
            </w:r>
          </w:p>
        </w:tc>
        <w:tc>
          <w:tcPr>
            <w:tcW w:w="1321" w:type="dxa"/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</w:tr>
    </w:tbl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18"/>
          <w:szCs w:val="18"/>
        </w:rPr>
      </w:pPr>
    </w:p>
    <w:p w:rsidR="002E2FBA" w:rsidRDefault="002E2FBA" w:rsidP="0043627D">
      <w:pPr>
        <w:rPr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0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4109"/>
        <w:gridCol w:w="1468"/>
        <w:gridCol w:w="1320"/>
        <w:gridCol w:w="1977"/>
        <w:gridCol w:w="1221"/>
      </w:tblGrid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РЗ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Утверждено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Исполнено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РАСХОДОВ ВСЕГО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3743,7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2046,3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2234,6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1181,0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145,9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97,5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4,7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157</w:t>
            </w:r>
          </w:p>
        </w:tc>
      </w:tr>
      <w:tr w:rsidR="002E2FBA" w:rsidTr="0043627D">
        <w:trPr>
          <w:trHeight w:val="240"/>
        </w:trPr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2E2FBA" w:rsidTr="0043627D">
        <w:trPr>
          <w:trHeight w:val="250"/>
        </w:trPr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Дорожное хозяйство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430,0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193,1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45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Жилищно-коммунальное хозяйство</w:t>
            </w: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157,5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162,1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Обеспечение деятельности подведомственных учреждений</w:t>
            </w:r>
          </w:p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355,7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335,7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309,0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110,0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2E2FBA" w:rsidTr="0043627D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2E2FBA" w:rsidTr="0043627D">
        <w:trPr>
          <w:gridAfter w:val="1"/>
          <w:wAfter w:w="1221" w:type="dxa"/>
        </w:trPr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2E2FBA" w:rsidRDefault="002E2FBA" w:rsidP="0043627D">
      <w:pPr>
        <w:jc w:val="center"/>
        <w:rPr>
          <w:b/>
          <w:sz w:val="18"/>
          <w:szCs w:val="18"/>
        </w:rPr>
      </w:pPr>
    </w:p>
    <w:p w:rsidR="002E2FBA" w:rsidRDefault="002E2FBA" w:rsidP="0043627D">
      <w:pPr>
        <w:rPr>
          <w:sz w:val="18"/>
          <w:szCs w:val="18"/>
        </w:rPr>
      </w:pPr>
    </w:p>
    <w:p w:rsidR="002E2FBA" w:rsidRDefault="002E2FBA" w:rsidP="0043627D">
      <w:pPr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45"/>
        <w:gridCol w:w="1701"/>
        <w:gridCol w:w="1418"/>
      </w:tblGrid>
      <w:tr w:rsidR="002E2FBA" w:rsidTr="0043627D">
        <w:tc>
          <w:tcPr>
            <w:tcW w:w="6345" w:type="dxa"/>
            <w:vAlign w:val="bottom"/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Денежное содержание муниципальных служащих за 2024 г.</w:t>
            </w:r>
          </w:p>
        </w:tc>
        <w:tc>
          <w:tcPr>
            <w:tcW w:w="1701" w:type="dxa"/>
            <w:vAlign w:val="bottom"/>
          </w:tcPr>
          <w:p w:rsidR="002E2FBA" w:rsidRDefault="002E2FBA">
            <w:pPr>
              <w:spacing w:line="276" w:lineRule="auto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 xml:space="preserve">            586,0</w:t>
            </w:r>
          </w:p>
        </w:tc>
        <w:tc>
          <w:tcPr>
            <w:tcW w:w="1418" w:type="dxa"/>
            <w:vAlign w:val="bottom"/>
          </w:tcPr>
          <w:p w:rsidR="002E2FBA" w:rsidRDefault="002E2FBA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руб.</w:t>
            </w:r>
          </w:p>
        </w:tc>
      </w:tr>
      <w:tr w:rsidR="002E2FBA" w:rsidTr="0043627D">
        <w:tc>
          <w:tcPr>
            <w:tcW w:w="6345" w:type="dxa"/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Численность муниципальных служащих администрации Старогольского  сельского поселения по состоянию на 1 октября 2024 г.</w:t>
            </w:r>
          </w:p>
        </w:tc>
        <w:tc>
          <w:tcPr>
            <w:tcW w:w="1701" w:type="dxa"/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ед.</w:t>
            </w:r>
          </w:p>
        </w:tc>
      </w:tr>
      <w:tr w:rsidR="002E2FBA" w:rsidTr="0043627D">
        <w:tc>
          <w:tcPr>
            <w:tcW w:w="6345" w:type="dxa"/>
          </w:tcPr>
          <w:p w:rsidR="002E2FBA" w:rsidRDefault="002E2FB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E2FBA" w:rsidRDefault="002E2FB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:rsidR="002E2FBA" w:rsidRDefault="002E2FBA" w:rsidP="0043627D">
      <w:pPr>
        <w:ind w:firstLine="708"/>
        <w:jc w:val="right"/>
        <w:rPr>
          <w:b/>
          <w:sz w:val="18"/>
          <w:szCs w:val="18"/>
        </w:rPr>
      </w:pPr>
    </w:p>
    <w:p w:rsidR="002E2FBA" w:rsidRDefault="002E2FBA" w:rsidP="0043627D">
      <w:pPr>
        <w:ind w:firstLine="708"/>
        <w:jc w:val="right"/>
        <w:rPr>
          <w:b/>
          <w:sz w:val="20"/>
          <w:szCs w:val="20"/>
        </w:rPr>
      </w:pPr>
    </w:p>
    <w:p w:rsidR="002E2FBA" w:rsidRDefault="002E2FBA"/>
    <w:sectPr w:rsidR="002E2FBA" w:rsidSect="001A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269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07CA1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40E5F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550CA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3A9F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4BB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4841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C04B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427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6FE9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627D"/>
    <w:rsid w:val="0006304D"/>
    <w:rsid w:val="001A2A7B"/>
    <w:rsid w:val="002E2FBA"/>
    <w:rsid w:val="0043627D"/>
    <w:rsid w:val="008E223C"/>
    <w:rsid w:val="009A1FAC"/>
    <w:rsid w:val="00A23F00"/>
    <w:rsid w:val="00A9356B"/>
    <w:rsid w:val="00AB0C3E"/>
    <w:rsid w:val="00B62100"/>
    <w:rsid w:val="00C13295"/>
    <w:rsid w:val="00E17591"/>
    <w:rsid w:val="00E867D9"/>
    <w:rsid w:val="00F73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27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3627D"/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F730D6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F730D6"/>
    <w:rPr>
      <w:rFonts w:ascii="Courier New" w:hAnsi="Courier New" w:cs="Times New Roman"/>
      <w:lang w:val="ru-RU" w:eastAsia="ru-RU" w:bidi="ar-SA"/>
    </w:rPr>
  </w:style>
  <w:style w:type="paragraph" w:styleId="NormalWeb">
    <w:name w:val="Normal (Web)"/>
    <w:basedOn w:val="Normal"/>
    <w:uiPriority w:val="99"/>
    <w:semiHidden/>
    <w:rsid w:val="00F730D6"/>
    <w:pPr>
      <w:spacing w:before="100" w:beforeAutospacing="1" w:after="119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730D6"/>
    <w:rPr>
      <w:rFonts w:ascii="Calibri" w:hAnsi="Calibri" w:cs="Times New Roman"/>
      <w:sz w:val="24"/>
      <w:lang w:val="ru-RU" w:eastAsia="ru-RU" w:bidi="ar-SA"/>
    </w:rPr>
  </w:style>
  <w:style w:type="paragraph" w:styleId="BodyText">
    <w:name w:val="Body Text"/>
    <w:basedOn w:val="Normal"/>
    <w:link w:val="BodyTextChar"/>
    <w:uiPriority w:val="99"/>
    <w:rsid w:val="00F730D6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A20DE5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F730D6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pple-style-span">
    <w:name w:val="apple-style-span"/>
    <w:uiPriority w:val="99"/>
    <w:rsid w:val="00F730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01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568</Words>
  <Characters>3244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Татьяна</dc:creator>
  <cp:keywords/>
  <dc:description/>
  <cp:lastModifiedBy>Цифропарк</cp:lastModifiedBy>
  <cp:revision>2</cp:revision>
  <cp:lastPrinted>2025-02-28T11:08:00Z</cp:lastPrinted>
  <dcterms:created xsi:type="dcterms:W3CDTF">2025-02-28T11:09:00Z</dcterms:created>
  <dcterms:modified xsi:type="dcterms:W3CDTF">2025-02-28T11:09:00Z</dcterms:modified>
</cp:coreProperties>
</file>