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6A7" w:rsidRDefault="00A256A7" w:rsidP="00723949">
      <w:pPr>
        <w:spacing w:after="0" w:line="240" w:lineRule="auto"/>
        <w:rPr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center"/>
        <w:rPr>
          <w:rStyle w:val="Strong"/>
          <w:b w:val="0"/>
          <w:color w:val="000000"/>
          <w:sz w:val="28"/>
          <w:szCs w:val="28"/>
        </w:rPr>
      </w:pPr>
      <w:r w:rsidRPr="003F72EF">
        <w:rPr>
          <w:rStyle w:val="Strong"/>
          <w:b w:val="0"/>
          <w:color w:val="000000"/>
          <w:sz w:val="28"/>
          <w:szCs w:val="28"/>
        </w:rPr>
        <w:t>РОССИЙСКАЯ ФЕДЕРАЦИЯ</w:t>
      </w:r>
      <w:r w:rsidRPr="003F72EF">
        <w:rPr>
          <w:rStyle w:val="Strong"/>
          <w:b w:val="0"/>
          <w:color w:val="000000"/>
          <w:sz w:val="28"/>
          <w:szCs w:val="28"/>
        </w:rPr>
        <w:br/>
        <w:t>ОРЛОВСКАЯ ОБЛАСТЬ</w:t>
      </w:r>
      <w:r w:rsidRPr="003F72EF">
        <w:rPr>
          <w:rStyle w:val="Strong"/>
          <w:b w:val="0"/>
          <w:color w:val="000000"/>
          <w:sz w:val="28"/>
          <w:szCs w:val="28"/>
        </w:rPr>
        <w:br/>
        <w:t xml:space="preserve">НОВОДЕРЕВЕНЬКОВСКИЙ РАЙОН </w:t>
      </w:r>
      <w:r w:rsidRPr="003F72EF">
        <w:rPr>
          <w:rStyle w:val="Strong"/>
          <w:b w:val="0"/>
          <w:color w:val="000000"/>
          <w:sz w:val="28"/>
          <w:szCs w:val="28"/>
        </w:rPr>
        <w:br/>
        <w:t>Администрация Старогольского сельского поселения</w:t>
      </w:r>
    </w:p>
    <w:p w:rsidR="00A256A7" w:rsidRDefault="00A256A7" w:rsidP="00723949">
      <w:pPr>
        <w:pStyle w:val="NormalWeb"/>
        <w:spacing w:before="0" w:beforeAutospacing="0" w:after="0" w:afterAutospacing="0"/>
        <w:jc w:val="center"/>
        <w:rPr>
          <w:rStyle w:val="Strong"/>
          <w:b w:val="0"/>
          <w:color w:val="000000"/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center"/>
        <w:rPr>
          <w:rStyle w:val="Strong"/>
          <w:b w:val="0"/>
          <w:color w:val="000000"/>
          <w:sz w:val="28"/>
          <w:szCs w:val="28"/>
        </w:rPr>
      </w:pPr>
      <w:r>
        <w:rPr>
          <w:rStyle w:val="Strong"/>
          <w:b w:val="0"/>
          <w:color w:val="000000"/>
          <w:sz w:val="28"/>
          <w:szCs w:val="28"/>
        </w:rPr>
        <w:t>ПОСТАНОВЛЕНИЕ</w:t>
      </w:r>
    </w:p>
    <w:p w:rsidR="00A256A7" w:rsidRDefault="00A256A7" w:rsidP="00723949">
      <w:pPr>
        <w:pStyle w:val="NormalWeb"/>
        <w:spacing w:before="0" w:beforeAutospacing="0" w:after="0" w:afterAutospacing="0"/>
        <w:jc w:val="center"/>
        <w:rPr>
          <w:rStyle w:val="Strong"/>
          <w:b w:val="0"/>
          <w:color w:val="000000"/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rPr>
          <w:rStyle w:val="Strong"/>
          <w:b w:val="0"/>
          <w:color w:val="000000"/>
          <w:sz w:val="28"/>
          <w:szCs w:val="28"/>
        </w:rPr>
      </w:pPr>
      <w:r>
        <w:rPr>
          <w:rStyle w:val="Strong"/>
          <w:b w:val="0"/>
          <w:color w:val="000000"/>
          <w:sz w:val="28"/>
          <w:szCs w:val="28"/>
        </w:rPr>
        <w:t>от 16 декабря 2021 года                                                                          № 34</w:t>
      </w:r>
    </w:p>
    <w:p w:rsidR="00A256A7" w:rsidRPr="003F72EF" w:rsidRDefault="00A256A7" w:rsidP="00723949">
      <w:pPr>
        <w:pStyle w:val="NormalWeb"/>
        <w:spacing w:before="0" w:beforeAutospacing="0" w:after="0" w:afterAutospacing="0"/>
        <w:rPr>
          <w:rStyle w:val="Strong"/>
          <w:b w:val="0"/>
          <w:color w:val="000000"/>
        </w:rPr>
      </w:pPr>
    </w:p>
    <w:p w:rsidR="00A256A7" w:rsidRPr="003F72EF" w:rsidRDefault="00A256A7" w:rsidP="00723949">
      <w:pPr>
        <w:pStyle w:val="NormalWeb"/>
        <w:spacing w:before="0" w:beforeAutospacing="0" w:after="0" w:afterAutospacing="0"/>
        <w:jc w:val="center"/>
        <w:rPr>
          <w:color w:val="000000"/>
        </w:rPr>
      </w:pPr>
    </w:p>
    <w:p w:rsidR="00A256A7" w:rsidRPr="002220DD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2220DD">
        <w:rPr>
          <w:rStyle w:val="Strong"/>
          <w:color w:val="000000"/>
        </w:rPr>
        <w:t>«Об утверждении Программы профилактики</w:t>
      </w:r>
      <w:r>
        <w:rPr>
          <w:color w:val="000000"/>
        </w:rPr>
        <w:t xml:space="preserve"> </w:t>
      </w:r>
      <w:r w:rsidRPr="002220DD">
        <w:rPr>
          <w:rStyle w:val="Strong"/>
          <w:color w:val="000000"/>
        </w:rPr>
        <w:t>рисков причинения вреда (ущерба)</w:t>
      </w:r>
    </w:p>
    <w:p w:rsidR="00A256A7" w:rsidRDefault="00A256A7" w:rsidP="00723949">
      <w:pPr>
        <w:pStyle w:val="NormalWeb"/>
        <w:spacing w:before="0" w:beforeAutospacing="0" w:after="0" w:afterAutospacing="0"/>
        <w:jc w:val="center"/>
        <w:rPr>
          <w:rStyle w:val="Strong"/>
          <w:color w:val="000000"/>
        </w:rPr>
      </w:pPr>
      <w:r w:rsidRPr="002220DD">
        <w:rPr>
          <w:rStyle w:val="Strong"/>
          <w:color w:val="000000"/>
        </w:rPr>
        <w:t>охраняемым законом ценност</w:t>
      </w:r>
      <w:r>
        <w:rPr>
          <w:rStyle w:val="Strong"/>
          <w:color w:val="000000"/>
        </w:rPr>
        <w:t>ей по муниципальному контролю</w:t>
      </w:r>
      <w:r w:rsidRPr="002220DD">
        <w:rPr>
          <w:rStyle w:val="Strong"/>
          <w:color w:val="000000"/>
        </w:rPr>
        <w:t xml:space="preserve"> в</w:t>
      </w:r>
      <w:r>
        <w:rPr>
          <w:color w:val="000000"/>
        </w:rPr>
        <w:t xml:space="preserve"> </w:t>
      </w:r>
      <w:r w:rsidRPr="002220DD">
        <w:rPr>
          <w:rStyle w:val="Strong"/>
          <w:color w:val="000000"/>
        </w:rPr>
        <w:t xml:space="preserve">сфере благоустройства на </w:t>
      </w:r>
      <w:r>
        <w:rPr>
          <w:rStyle w:val="Strong"/>
          <w:color w:val="000000"/>
        </w:rPr>
        <w:t>2022 год.</w:t>
      </w:r>
    </w:p>
    <w:p w:rsidR="00A256A7" w:rsidRPr="002220DD" w:rsidRDefault="00A256A7" w:rsidP="00723949">
      <w:pPr>
        <w:pStyle w:val="NormalWeb"/>
        <w:spacing w:before="0" w:beforeAutospacing="0" w:after="0" w:afterAutospacing="0"/>
        <w:jc w:val="center"/>
        <w:rPr>
          <w:color w:val="000000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220DD">
        <w:rPr>
          <w:color w:val="000000"/>
          <w:sz w:val="28"/>
          <w:szCs w:val="28"/>
        </w:rPr>
        <w:t xml:space="preserve">На основании Федерального закона от 31.07.2020 года № 248-ФЗ «О государственном контроле (надзоре) и муниципальном контроле в Российской Федерации», руководствуясь Уставом </w:t>
      </w:r>
      <w:r>
        <w:rPr>
          <w:color w:val="000000"/>
          <w:sz w:val="28"/>
          <w:szCs w:val="28"/>
        </w:rPr>
        <w:t xml:space="preserve">Старогольского </w:t>
      </w:r>
      <w:r w:rsidRPr="002220DD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 xml:space="preserve">Новодеревеньковского района Орловской области администрация Старогольского сельского поселения   </w:t>
      </w:r>
      <w:r w:rsidRPr="002220DD">
        <w:rPr>
          <w:b/>
          <w:color w:val="000000"/>
          <w:sz w:val="28"/>
          <w:szCs w:val="28"/>
        </w:rPr>
        <w:t>ПОСТАНОВЛЯЕТ:</w:t>
      </w:r>
    </w:p>
    <w:p w:rsidR="00A256A7" w:rsidRPr="002220DD" w:rsidRDefault="00A256A7" w:rsidP="00723949">
      <w:pPr>
        <w:pStyle w:val="NormalWeb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20DD">
        <w:rPr>
          <w:color w:val="000000"/>
          <w:sz w:val="28"/>
          <w:szCs w:val="28"/>
        </w:rPr>
        <w:t>1. Утвердить Программу профилактики рисков причинения вреда (ущер</w:t>
      </w:r>
      <w:r>
        <w:rPr>
          <w:color w:val="000000"/>
          <w:sz w:val="28"/>
          <w:szCs w:val="28"/>
        </w:rPr>
        <w:t>ба) охраняемым законом ценностей по муниципальному контролю</w:t>
      </w:r>
      <w:r w:rsidRPr="002220DD">
        <w:rPr>
          <w:color w:val="000000"/>
          <w:sz w:val="28"/>
          <w:szCs w:val="28"/>
        </w:rPr>
        <w:t xml:space="preserve"> в сфере благоустройства на </w:t>
      </w:r>
      <w:r>
        <w:rPr>
          <w:color w:val="000000"/>
          <w:sz w:val="28"/>
          <w:szCs w:val="28"/>
        </w:rPr>
        <w:t xml:space="preserve">2022 год </w:t>
      </w:r>
      <w:r w:rsidRPr="002220DD">
        <w:rPr>
          <w:color w:val="000000"/>
          <w:sz w:val="28"/>
          <w:szCs w:val="28"/>
        </w:rPr>
        <w:t xml:space="preserve"> (далее – Программа), согласно приложения к настоящему</w:t>
      </w:r>
      <w:r>
        <w:rPr>
          <w:color w:val="000000"/>
          <w:sz w:val="28"/>
          <w:szCs w:val="28"/>
        </w:rPr>
        <w:t xml:space="preserve"> </w:t>
      </w:r>
      <w:r w:rsidRPr="002220DD">
        <w:rPr>
          <w:color w:val="000000"/>
          <w:sz w:val="28"/>
          <w:szCs w:val="28"/>
        </w:rPr>
        <w:t>постановлению.</w:t>
      </w:r>
    </w:p>
    <w:p w:rsidR="00A256A7" w:rsidRPr="002220DD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20DD">
        <w:rPr>
          <w:color w:val="000000"/>
          <w:sz w:val="28"/>
          <w:szCs w:val="28"/>
        </w:rPr>
        <w:t>2. Признать утратившим силу постановлени</w:t>
      </w:r>
      <w:r>
        <w:rPr>
          <w:color w:val="000000"/>
          <w:sz w:val="28"/>
          <w:szCs w:val="28"/>
        </w:rPr>
        <w:t>е а</w:t>
      </w:r>
      <w:r w:rsidRPr="002220DD">
        <w:rPr>
          <w:color w:val="000000"/>
          <w:sz w:val="28"/>
          <w:szCs w:val="28"/>
        </w:rPr>
        <w:t xml:space="preserve">дминистрации </w:t>
      </w:r>
      <w:r>
        <w:rPr>
          <w:color w:val="000000"/>
          <w:sz w:val="28"/>
          <w:szCs w:val="28"/>
        </w:rPr>
        <w:t xml:space="preserve">Старогольского </w:t>
      </w:r>
      <w:r w:rsidRPr="002220DD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>от 19.08.2020 г. № 42</w:t>
      </w:r>
      <w:r w:rsidRPr="002220DD">
        <w:rPr>
          <w:color w:val="000000"/>
          <w:sz w:val="28"/>
          <w:szCs w:val="28"/>
        </w:rPr>
        <w:t xml:space="preserve"> «Об утверждении </w:t>
      </w:r>
      <w:r>
        <w:rPr>
          <w:color w:val="000000"/>
          <w:sz w:val="28"/>
          <w:szCs w:val="28"/>
        </w:rPr>
        <w:t>административного регламента  осуществления</w:t>
      </w:r>
      <w:r w:rsidRPr="002220DD">
        <w:rPr>
          <w:color w:val="000000"/>
          <w:sz w:val="28"/>
          <w:szCs w:val="28"/>
        </w:rPr>
        <w:t xml:space="preserve"> муниципального контроля </w:t>
      </w:r>
      <w:r>
        <w:rPr>
          <w:color w:val="000000"/>
          <w:sz w:val="28"/>
          <w:szCs w:val="28"/>
        </w:rPr>
        <w:t xml:space="preserve"> в сфере соблюдения правил благоустройства </w:t>
      </w:r>
      <w:r w:rsidRPr="002220DD">
        <w:rPr>
          <w:color w:val="000000"/>
          <w:sz w:val="28"/>
          <w:szCs w:val="28"/>
        </w:rPr>
        <w:t xml:space="preserve"> территории </w:t>
      </w:r>
      <w:r>
        <w:rPr>
          <w:color w:val="000000"/>
          <w:sz w:val="28"/>
          <w:szCs w:val="28"/>
        </w:rPr>
        <w:t xml:space="preserve">Старогольского </w:t>
      </w:r>
      <w:r w:rsidRPr="002220DD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>Новодеревеньковского района Орловской области</w:t>
      </w:r>
      <w:r w:rsidRPr="002220DD">
        <w:rPr>
          <w:color w:val="000000"/>
          <w:sz w:val="28"/>
          <w:szCs w:val="28"/>
        </w:rPr>
        <w:t>».</w:t>
      </w:r>
    </w:p>
    <w:p w:rsidR="00A256A7" w:rsidRPr="002220DD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20DD"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Данное </w:t>
      </w:r>
      <w:r w:rsidRPr="002220DD">
        <w:rPr>
          <w:color w:val="000000"/>
          <w:sz w:val="28"/>
          <w:szCs w:val="28"/>
        </w:rPr>
        <w:t xml:space="preserve"> постановл</w:t>
      </w:r>
      <w:r>
        <w:rPr>
          <w:color w:val="000000"/>
          <w:sz w:val="28"/>
          <w:szCs w:val="28"/>
        </w:rPr>
        <w:t>ение обнародовать</w:t>
      </w:r>
      <w:r w:rsidRPr="002220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разместить на официальном сайте администрации в сети «Интернет».</w:t>
      </w:r>
    </w:p>
    <w:p w:rsidR="00A256A7" w:rsidRPr="002220DD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20DD">
        <w:rPr>
          <w:color w:val="000000"/>
          <w:sz w:val="28"/>
          <w:szCs w:val="28"/>
        </w:rPr>
        <w:t>4. Настоящее постановление вступа</w:t>
      </w:r>
      <w:r>
        <w:rPr>
          <w:color w:val="000000"/>
          <w:sz w:val="28"/>
          <w:szCs w:val="28"/>
        </w:rPr>
        <w:t>ет в силу с 01 января 2022 года.</w:t>
      </w:r>
    </w:p>
    <w:p w:rsidR="00A256A7" w:rsidRPr="002220DD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20DD">
        <w:rPr>
          <w:color w:val="000000"/>
          <w:sz w:val="28"/>
          <w:szCs w:val="28"/>
        </w:rPr>
        <w:t xml:space="preserve">5. Контроль за исполнением </w:t>
      </w:r>
      <w:r>
        <w:rPr>
          <w:color w:val="000000"/>
          <w:sz w:val="28"/>
          <w:szCs w:val="28"/>
        </w:rPr>
        <w:t xml:space="preserve">данного </w:t>
      </w:r>
      <w:r w:rsidRPr="002220DD">
        <w:rPr>
          <w:color w:val="000000"/>
          <w:sz w:val="28"/>
          <w:szCs w:val="28"/>
        </w:rPr>
        <w:t>постановления оставляю за собой.</w:t>
      </w:r>
    </w:p>
    <w:p w:rsidR="00A256A7" w:rsidRPr="002220DD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Pr="002220DD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20DD">
        <w:rPr>
          <w:color w:val="000000"/>
          <w:sz w:val="28"/>
          <w:szCs w:val="28"/>
        </w:rPr>
        <w:t> </w:t>
      </w:r>
    </w:p>
    <w:p w:rsidR="00A256A7" w:rsidRPr="002220DD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20DD">
        <w:rPr>
          <w:color w:val="000000"/>
          <w:sz w:val="28"/>
          <w:szCs w:val="28"/>
        </w:rPr>
        <w:t>Глава</w:t>
      </w:r>
      <w:r>
        <w:rPr>
          <w:color w:val="000000"/>
          <w:sz w:val="28"/>
          <w:szCs w:val="28"/>
        </w:rPr>
        <w:t xml:space="preserve"> Старогольского </w:t>
      </w: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20DD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                                                                Е.П.Николаева</w:t>
      </w: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Default="00A256A7" w:rsidP="00723949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rPr>
          <w:szCs w:val="24"/>
        </w:rPr>
      </w:pPr>
    </w:p>
    <w:p w:rsidR="00A256A7" w:rsidRDefault="00A256A7" w:rsidP="008E65BA">
      <w:pPr>
        <w:pStyle w:val="NormalWeb"/>
        <w:spacing w:before="0" w:beforeAutospacing="0" w:after="0" w:afterAutospacing="0"/>
        <w:jc w:val="right"/>
        <w:rPr>
          <w:color w:val="000000"/>
        </w:rPr>
      </w:pPr>
    </w:p>
    <w:p w:rsidR="00A256A7" w:rsidRDefault="00A256A7" w:rsidP="008E65BA">
      <w:pPr>
        <w:pStyle w:val="NormalWeb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Приложение к </w:t>
      </w:r>
    </w:p>
    <w:p w:rsidR="00A256A7" w:rsidRDefault="00A256A7" w:rsidP="008E65BA">
      <w:pPr>
        <w:pStyle w:val="NormalWeb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постановлению администрации</w:t>
      </w:r>
    </w:p>
    <w:p w:rsidR="00A256A7" w:rsidRDefault="00A256A7" w:rsidP="008E65BA">
      <w:pPr>
        <w:pStyle w:val="NormalWeb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Старогольского сельского поселения</w:t>
      </w:r>
    </w:p>
    <w:p w:rsidR="00A256A7" w:rsidRDefault="00A256A7" w:rsidP="008E65BA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от 16.12.2021 года  №  34</w:t>
      </w:r>
    </w:p>
    <w:p w:rsidR="00A256A7" w:rsidRPr="00AA6243" w:rsidRDefault="00A256A7" w:rsidP="008E65BA">
      <w:pPr>
        <w:pStyle w:val="NormalWeb"/>
        <w:spacing w:before="0" w:beforeAutospacing="0" w:after="0" w:afterAutospacing="0"/>
        <w:jc w:val="right"/>
        <w:rPr>
          <w:color w:val="000000"/>
        </w:rPr>
      </w:pPr>
    </w:p>
    <w:p w:rsidR="00A256A7" w:rsidRPr="00206E0A" w:rsidRDefault="00A256A7" w:rsidP="008E65BA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06E0A">
        <w:rPr>
          <w:rStyle w:val="Strong"/>
          <w:b w:val="0"/>
          <w:color w:val="000000"/>
          <w:sz w:val="28"/>
          <w:szCs w:val="28"/>
        </w:rPr>
        <w:t>Программа</w:t>
      </w:r>
    </w:p>
    <w:p w:rsidR="00A256A7" w:rsidRDefault="00A256A7" w:rsidP="008E65BA">
      <w:pPr>
        <w:pStyle w:val="NormalWeb"/>
        <w:spacing w:before="0" w:beforeAutospacing="0" w:after="0" w:afterAutospacing="0"/>
        <w:jc w:val="center"/>
        <w:rPr>
          <w:rStyle w:val="Strong"/>
          <w:b w:val="0"/>
          <w:color w:val="000000"/>
          <w:sz w:val="28"/>
          <w:szCs w:val="28"/>
        </w:rPr>
      </w:pPr>
      <w:r w:rsidRPr="00206E0A">
        <w:rPr>
          <w:rStyle w:val="Strong"/>
          <w:b w:val="0"/>
          <w:color w:val="000000"/>
          <w:sz w:val="28"/>
          <w:szCs w:val="28"/>
        </w:rPr>
        <w:t>профилактики рисков причинения вреда (ущер</w:t>
      </w:r>
      <w:r>
        <w:rPr>
          <w:rStyle w:val="Strong"/>
          <w:b w:val="0"/>
          <w:color w:val="000000"/>
          <w:sz w:val="28"/>
          <w:szCs w:val="28"/>
        </w:rPr>
        <w:t xml:space="preserve">ба) охраняемым </w:t>
      </w:r>
    </w:p>
    <w:p w:rsidR="00A256A7" w:rsidRDefault="00A256A7" w:rsidP="008E65BA">
      <w:pPr>
        <w:pStyle w:val="NormalWeb"/>
        <w:spacing w:before="0" w:beforeAutospacing="0" w:after="0" w:afterAutospacing="0"/>
        <w:jc w:val="center"/>
        <w:rPr>
          <w:rStyle w:val="Strong"/>
          <w:b w:val="0"/>
          <w:color w:val="000000"/>
          <w:sz w:val="28"/>
          <w:szCs w:val="28"/>
        </w:rPr>
      </w:pPr>
      <w:r>
        <w:rPr>
          <w:rStyle w:val="Strong"/>
          <w:b w:val="0"/>
          <w:color w:val="000000"/>
          <w:sz w:val="28"/>
          <w:szCs w:val="28"/>
        </w:rPr>
        <w:t>законом ценностей по  муниципальному контролю</w:t>
      </w:r>
      <w:r w:rsidRPr="00206E0A">
        <w:rPr>
          <w:rStyle w:val="Strong"/>
          <w:b w:val="0"/>
          <w:color w:val="000000"/>
          <w:sz w:val="28"/>
          <w:szCs w:val="28"/>
        </w:rPr>
        <w:t xml:space="preserve"> в сфере благоустройства на </w:t>
      </w:r>
      <w:r>
        <w:rPr>
          <w:rStyle w:val="Strong"/>
          <w:b w:val="0"/>
          <w:color w:val="000000"/>
          <w:sz w:val="28"/>
          <w:szCs w:val="28"/>
        </w:rPr>
        <w:t>2022 год</w:t>
      </w:r>
    </w:p>
    <w:p w:rsidR="00A256A7" w:rsidRPr="00206E0A" w:rsidRDefault="00A256A7" w:rsidP="008E65BA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1.Общие положения</w:t>
      </w:r>
    </w:p>
    <w:p w:rsidR="00A256A7" w:rsidRPr="00206E0A" w:rsidRDefault="00A256A7" w:rsidP="008E65BA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 xml:space="preserve">1.1. На территории </w:t>
      </w:r>
      <w:r>
        <w:rPr>
          <w:color w:val="000000"/>
          <w:sz w:val="28"/>
          <w:szCs w:val="28"/>
        </w:rPr>
        <w:t xml:space="preserve">Старогольского </w:t>
      </w:r>
      <w:r w:rsidRPr="00206E0A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 xml:space="preserve">Новодеревеньковского </w:t>
      </w:r>
      <w:r w:rsidRPr="00206E0A">
        <w:rPr>
          <w:color w:val="000000"/>
          <w:sz w:val="28"/>
          <w:szCs w:val="28"/>
        </w:rPr>
        <w:t xml:space="preserve"> района осуществляется муниципальный контроль в сфере благоустройства: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 xml:space="preserve">1.2. Функции муниципального контроля осуществляет администрация </w:t>
      </w:r>
      <w:r>
        <w:rPr>
          <w:color w:val="000000"/>
          <w:sz w:val="28"/>
          <w:szCs w:val="28"/>
        </w:rPr>
        <w:t xml:space="preserve">Старогольского </w:t>
      </w:r>
      <w:r w:rsidRPr="00206E0A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 xml:space="preserve">Новодеревеньковского </w:t>
      </w:r>
      <w:r w:rsidRPr="00206E0A">
        <w:rPr>
          <w:color w:val="000000"/>
          <w:sz w:val="28"/>
          <w:szCs w:val="28"/>
        </w:rPr>
        <w:t xml:space="preserve"> района.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Pr="00206E0A">
        <w:rPr>
          <w:color w:val="000000"/>
          <w:sz w:val="28"/>
          <w:szCs w:val="28"/>
        </w:rPr>
        <w:t xml:space="preserve">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>
        <w:rPr>
          <w:color w:val="000000"/>
          <w:sz w:val="28"/>
          <w:szCs w:val="28"/>
        </w:rPr>
        <w:t xml:space="preserve">Старогольского </w:t>
      </w:r>
      <w:r w:rsidRPr="00206E0A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 xml:space="preserve">Новодеревеньковского </w:t>
      </w:r>
      <w:r w:rsidRPr="00206E0A">
        <w:rPr>
          <w:color w:val="000000"/>
          <w:sz w:val="28"/>
          <w:szCs w:val="28"/>
        </w:rPr>
        <w:t xml:space="preserve"> района, согласно нормативно правовых актов </w:t>
      </w:r>
      <w:r>
        <w:rPr>
          <w:color w:val="000000"/>
          <w:sz w:val="28"/>
          <w:szCs w:val="28"/>
        </w:rPr>
        <w:t xml:space="preserve">Старогольского </w:t>
      </w:r>
      <w:r w:rsidRPr="00206E0A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 xml:space="preserve">Новодеревеньковского </w:t>
      </w:r>
      <w:r w:rsidRPr="00206E0A">
        <w:rPr>
          <w:color w:val="000000"/>
          <w:sz w:val="28"/>
          <w:szCs w:val="28"/>
        </w:rPr>
        <w:t xml:space="preserve"> района (далее – сельское поселение).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Pr="00206E0A">
        <w:rPr>
          <w:color w:val="000000"/>
          <w:sz w:val="28"/>
          <w:szCs w:val="28"/>
        </w:rPr>
        <w:t xml:space="preserve">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>
        <w:rPr>
          <w:color w:val="000000"/>
          <w:sz w:val="28"/>
          <w:szCs w:val="28"/>
        </w:rPr>
        <w:t xml:space="preserve">Старогольского </w:t>
      </w:r>
      <w:r w:rsidRPr="00206E0A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 xml:space="preserve">Новодеревеньковского </w:t>
      </w:r>
      <w:r w:rsidRPr="00206E0A">
        <w:rPr>
          <w:color w:val="000000"/>
          <w:sz w:val="28"/>
          <w:szCs w:val="28"/>
        </w:rPr>
        <w:t xml:space="preserve"> района, являются: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а) не сформировано понимание исполнения требований в сфере благоустройства у подконтрольных субъектов;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</w:t>
      </w:r>
      <w:r w:rsidRPr="00206E0A">
        <w:rPr>
          <w:color w:val="000000"/>
          <w:sz w:val="28"/>
          <w:szCs w:val="28"/>
        </w:rPr>
        <w:t>. Предостережения о недопустимости нарушения (неисполнения) требований</w:t>
      </w:r>
      <w:r>
        <w:rPr>
          <w:color w:val="000000"/>
          <w:sz w:val="28"/>
          <w:szCs w:val="28"/>
        </w:rPr>
        <w:t xml:space="preserve">, </w:t>
      </w:r>
      <w:r w:rsidRPr="00206E0A">
        <w:rPr>
          <w:color w:val="000000"/>
          <w:sz w:val="28"/>
          <w:szCs w:val="28"/>
        </w:rPr>
        <w:t xml:space="preserve"> установленных международными договорами Российской Федерации, федеральными законами и принимаемыми в соответствии с</w:t>
      </w:r>
      <w:r>
        <w:rPr>
          <w:color w:val="000000"/>
          <w:sz w:val="28"/>
          <w:szCs w:val="28"/>
        </w:rPr>
        <w:t xml:space="preserve"> </w:t>
      </w:r>
      <w:r w:rsidRPr="00206E0A">
        <w:rPr>
          <w:color w:val="000000"/>
          <w:sz w:val="28"/>
          <w:szCs w:val="28"/>
        </w:rPr>
        <w:t>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</w:t>
      </w:r>
      <w:r>
        <w:rPr>
          <w:color w:val="000000"/>
          <w:sz w:val="28"/>
          <w:szCs w:val="28"/>
        </w:rPr>
        <w:t xml:space="preserve"> федеральным законом, выдаются а</w:t>
      </w:r>
      <w:r w:rsidRPr="00206E0A">
        <w:rPr>
          <w:color w:val="000000"/>
          <w:sz w:val="28"/>
          <w:szCs w:val="28"/>
        </w:rPr>
        <w:t xml:space="preserve">дминистрацией </w:t>
      </w:r>
      <w:r>
        <w:rPr>
          <w:color w:val="000000"/>
          <w:sz w:val="28"/>
          <w:szCs w:val="28"/>
        </w:rPr>
        <w:t xml:space="preserve">Старогольского </w:t>
      </w:r>
      <w:r w:rsidRPr="00206E0A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>Новодеревеньковского района (далее – а</w:t>
      </w:r>
      <w:r w:rsidRPr="00206E0A">
        <w:rPr>
          <w:color w:val="000000"/>
          <w:sz w:val="28"/>
          <w:szCs w:val="28"/>
        </w:rPr>
        <w:t>дминистрация).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</w:t>
      </w:r>
      <w:r w:rsidRPr="00206E0A">
        <w:rPr>
          <w:color w:val="000000"/>
          <w:sz w:val="28"/>
          <w:szCs w:val="28"/>
        </w:rPr>
        <w:t>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</w:t>
      </w:r>
      <w:r w:rsidRPr="00206E0A">
        <w:rPr>
          <w:color w:val="000000"/>
          <w:sz w:val="28"/>
          <w:szCs w:val="28"/>
        </w:rPr>
        <w:t>. Для целей настоящей Программы используются следующие основные термины и их определения: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</w:t>
      </w:r>
      <w:r w:rsidRPr="00206E0A">
        <w:rPr>
          <w:color w:val="000000"/>
          <w:sz w:val="28"/>
          <w:szCs w:val="28"/>
        </w:rPr>
        <w:t>рофилактическое меропри</w:t>
      </w:r>
      <w:r>
        <w:rPr>
          <w:color w:val="000000"/>
          <w:sz w:val="28"/>
          <w:szCs w:val="28"/>
        </w:rPr>
        <w:t>ятие - мероприятие, проводимое а</w:t>
      </w:r>
      <w:r w:rsidRPr="00206E0A">
        <w:rPr>
          <w:color w:val="000000"/>
          <w:sz w:val="28"/>
          <w:szCs w:val="28"/>
        </w:rPr>
        <w:t>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- отсутствие принуждения и рекомендательный характер мероприятий для подконтрольных субъектов;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- направленность на выявление причин и факторов несоблюдения обязательных требований;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- отсутствие организационной связи с мероприятиями по контролю.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:rsidR="00A256A7" w:rsidRDefault="00A256A7" w:rsidP="008E65BA">
      <w:pPr>
        <w:pStyle w:val="NormalWeb"/>
        <w:spacing w:before="0" w:beforeAutospacing="0" w:after="0"/>
        <w:jc w:val="center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2. Цели и задачи Программы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2.1. Цели Программы: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</w:t>
      </w:r>
      <w:r w:rsidRPr="00206E0A">
        <w:rPr>
          <w:color w:val="000000"/>
          <w:sz w:val="28"/>
          <w:szCs w:val="28"/>
        </w:rPr>
        <w:t>редупреждение и профилактика нарушений требований правил благоустройства юридическими лицами, индивидуальными предпринимате</w:t>
      </w:r>
      <w:r>
        <w:rPr>
          <w:color w:val="000000"/>
          <w:sz w:val="28"/>
          <w:szCs w:val="28"/>
        </w:rPr>
        <w:t>лями, гражданами;</w:t>
      </w:r>
    </w:p>
    <w:p w:rsidR="00A256A7" w:rsidRPr="00206E0A" w:rsidRDefault="00A256A7" w:rsidP="008E65BA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</w:t>
      </w:r>
      <w:r w:rsidRPr="00206E0A">
        <w:rPr>
          <w:color w:val="000000"/>
          <w:sz w:val="28"/>
          <w:szCs w:val="28"/>
        </w:rPr>
        <w:t>овышение уровня благоустройств</w:t>
      </w:r>
      <w:r>
        <w:rPr>
          <w:color w:val="000000"/>
          <w:sz w:val="28"/>
          <w:szCs w:val="28"/>
        </w:rPr>
        <w:t>а, соблюдения чистоты и порядка;</w:t>
      </w:r>
    </w:p>
    <w:p w:rsidR="00A256A7" w:rsidRPr="00206E0A" w:rsidRDefault="00A256A7" w:rsidP="008E65BA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</w:t>
      </w:r>
      <w:r w:rsidRPr="00206E0A">
        <w:rPr>
          <w:color w:val="000000"/>
          <w:sz w:val="28"/>
          <w:szCs w:val="28"/>
        </w:rPr>
        <w:t>редотвращение угрозы безо</w:t>
      </w:r>
      <w:r>
        <w:rPr>
          <w:color w:val="000000"/>
          <w:sz w:val="28"/>
          <w:szCs w:val="28"/>
        </w:rPr>
        <w:t>пасности жизни и здоровья людей;</w:t>
      </w:r>
    </w:p>
    <w:p w:rsidR="00A256A7" w:rsidRDefault="00A256A7" w:rsidP="008E65BA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у</w:t>
      </w:r>
      <w:r w:rsidRPr="00206E0A">
        <w:rPr>
          <w:color w:val="000000"/>
          <w:sz w:val="28"/>
          <w:szCs w:val="28"/>
        </w:rPr>
        <w:t>величение доли хозяйствующих субъектов, соблюдающих требования в сфере благоустройства.</w:t>
      </w:r>
    </w:p>
    <w:p w:rsidR="00A256A7" w:rsidRPr="00206E0A" w:rsidRDefault="00A256A7" w:rsidP="008E65BA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2.2. Задачи Программы:</w:t>
      </w: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– укрепление системы профилактики нарушений обязательных требований, установленных законодательством, путем активизации</w:t>
      </w:r>
      <w:r>
        <w:rPr>
          <w:color w:val="000000"/>
          <w:sz w:val="28"/>
          <w:szCs w:val="28"/>
        </w:rPr>
        <w:t xml:space="preserve"> профилактической деятельности а</w:t>
      </w:r>
      <w:r w:rsidRPr="00206E0A">
        <w:rPr>
          <w:color w:val="000000"/>
          <w:sz w:val="28"/>
          <w:szCs w:val="28"/>
        </w:rPr>
        <w:t>дминистрации;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– повышен</w:t>
      </w:r>
      <w:r>
        <w:rPr>
          <w:color w:val="000000"/>
          <w:sz w:val="28"/>
          <w:szCs w:val="28"/>
        </w:rPr>
        <w:t>ие прозрачности осуществляемой а</w:t>
      </w:r>
      <w:r w:rsidRPr="00206E0A">
        <w:rPr>
          <w:color w:val="000000"/>
          <w:sz w:val="28"/>
          <w:szCs w:val="28"/>
        </w:rPr>
        <w:t>дминистрацией контрольной деятельности;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– стимулирование добросовестного соблюдения обязательных требований всеми контролируемыми лицами;</w:t>
      </w: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– создание системы консультирования и информирования подконтрольных субъектов.</w:t>
      </w:r>
    </w:p>
    <w:p w:rsidR="00A256A7" w:rsidRDefault="00A256A7" w:rsidP="008E65BA">
      <w:pPr>
        <w:pStyle w:val="NormalWeb"/>
        <w:spacing w:before="0" w:beforeAutospacing="0" w:after="0"/>
        <w:jc w:val="center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3. План мероприятий Программы</w:t>
      </w: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Задачи Программы достигаются посредством реализации мероприятий, предусмотренных планом мероприятий по профилактике нарушений в сфере благоустройства на 2022 го</w:t>
      </w:r>
      <w:r>
        <w:rPr>
          <w:color w:val="000000"/>
          <w:sz w:val="28"/>
          <w:szCs w:val="28"/>
        </w:rPr>
        <w:t>д и планируемый период (п</w:t>
      </w:r>
      <w:r w:rsidRPr="00206E0A">
        <w:rPr>
          <w:color w:val="000000"/>
          <w:sz w:val="28"/>
          <w:szCs w:val="28"/>
        </w:rPr>
        <w:t>риложение к Программе).</w:t>
      </w:r>
    </w:p>
    <w:p w:rsidR="00A256A7" w:rsidRPr="00206E0A" w:rsidRDefault="00A256A7" w:rsidP="008E65BA">
      <w:pPr>
        <w:pStyle w:val="NormalWeb"/>
        <w:spacing w:before="0" w:beforeAutospacing="0" w:after="0"/>
        <w:jc w:val="center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4. Целевые показатели Программы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089"/>
        <w:gridCol w:w="1056"/>
        <w:gridCol w:w="934"/>
        <w:gridCol w:w="921"/>
      </w:tblGrid>
      <w:tr w:rsidR="00A256A7" w:rsidRPr="00206E0A" w:rsidTr="008F65A2">
        <w:tc>
          <w:tcPr>
            <w:tcW w:w="6089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29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Период, год</w:t>
            </w:r>
          </w:p>
        </w:tc>
      </w:tr>
      <w:tr w:rsidR="00A256A7" w:rsidRPr="00206E0A" w:rsidTr="008F65A2"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2023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2024</w:t>
            </w:r>
          </w:p>
        </w:tc>
      </w:tr>
      <w:tr w:rsidR="00A256A7" w:rsidRPr="00206E0A" w:rsidTr="008F65A2">
        <w:tc>
          <w:tcPr>
            <w:tcW w:w="608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Количество проведенных проверок, (в ед.)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3</w:t>
            </w:r>
          </w:p>
        </w:tc>
      </w:tr>
      <w:tr w:rsidR="00A256A7" w:rsidRPr="00206E0A" w:rsidTr="008F65A2">
        <w:tc>
          <w:tcPr>
            <w:tcW w:w="608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Количество выявленных нарушений в сфере благоустройства подконтрольными субъектами, (в ед.)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0</w:t>
            </w:r>
          </w:p>
        </w:tc>
      </w:tr>
      <w:tr w:rsidR="00A256A7" w:rsidRPr="00206E0A" w:rsidTr="008F65A2">
        <w:tc>
          <w:tcPr>
            <w:tcW w:w="608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Количества проведенных профилактических мероприятий в контрольной деятельности, (в ед.)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3</w:t>
            </w:r>
          </w:p>
        </w:tc>
      </w:tr>
      <w:tr w:rsidR="00A256A7" w:rsidRPr="00206E0A" w:rsidTr="008F65A2">
        <w:tc>
          <w:tcPr>
            <w:tcW w:w="608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Количество мероприятий (публикаций) по информированию населения о требованиях в сфере благоустройства, (в ед.)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206E0A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206E0A">
              <w:rPr>
                <w:color w:val="000000"/>
                <w:sz w:val="28"/>
                <w:szCs w:val="28"/>
              </w:rPr>
              <w:t>2</w:t>
            </w:r>
          </w:p>
        </w:tc>
      </w:tr>
    </w:tbl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Pr="00206E0A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  <w:r w:rsidRPr="00206E0A">
        <w:rPr>
          <w:color w:val="000000"/>
          <w:sz w:val="28"/>
          <w:szCs w:val="28"/>
        </w:rPr>
        <w:t>5.1. Сведения о результатах профилактической работы за год размещаются в виде годового отчета об осуществлении муниципального контроля.</w:t>
      </w: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Default="00A256A7" w:rsidP="008E65BA">
      <w:pPr>
        <w:pStyle w:val="NormalWeb"/>
        <w:spacing w:before="0" w:beforeAutospacing="0" w:after="0"/>
        <w:jc w:val="both"/>
        <w:rPr>
          <w:color w:val="000000"/>
          <w:sz w:val="28"/>
          <w:szCs w:val="28"/>
        </w:rPr>
      </w:pPr>
    </w:p>
    <w:p w:rsidR="00A256A7" w:rsidRPr="00206E0A" w:rsidRDefault="00A256A7" w:rsidP="008E65BA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256A7" w:rsidRPr="00B96BCF" w:rsidRDefault="00A256A7" w:rsidP="008E65BA">
      <w:pPr>
        <w:pStyle w:val="NormalWeb"/>
        <w:spacing w:before="0" w:beforeAutospacing="0" w:after="0" w:afterAutospacing="0"/>
        <w:jc w:val="right"/>
        <w:rPr>
          <w:color w:val="000000"/>
        </w:rPr>
      </w:pPr>
      <w:r w:rsidRPr="00B96BCF">
        <w:rPr>
          <w:color w:val="000000"/>
        </w:rPr>
        <w:t>Приложение</w:t>
      </w:r>
      <w:r>
        <w:rPr>
          <w:color w:val="000000"/>
        </w:rPr>
        <w:t xml:space="preserve"> к </w:t>
      </w:r>
    </w:p>
    <w:p w:rsidR="00A256A7" w:rsidRDefault="00A256A7" w:rsidP="008E65BA">
      <w:pPr>
        <w:pStyle w:val="NormalWeb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п</w:t>
      </w:r>
      <w:r w:rsidRPr="00B96BCF">
        <w:rPr>
          <w:color w:val="000000"/>
        </w:rPr>
        <w:t>рограмме</w:t>
      </w:r>
      <w:r>
        <w:rPr>
          <w:color w:val="000000"/>
        </w:rPr>
        <w:t xml:space="preserve"> администрации</w:t>
      </w:r>
    </w:p>
    <w:p w:rsidR="00A256A7" w:rsidRPr="00B96BCF" w:rsidRDefault="00A256A7" w:rsidP="008E65BA">
      <w:pPr>
        <w:pStyle w:val="NormalWeb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Старогольского сельского поселения </w:t>
      </w:r>
    </w:p>
    <w:p w:rsidR="00A256A7" w:rsidRDefault="00A256A7" w:rsidP="008E65BA">
      <w:pPr>
        <w:pStyle w:val="NormalWeb"/>
        <w:spacing w:before="0" w:beforeAutospacing="0" w:after="0" w:afterAutospacing="0"/>
        <w:jc w:val="right"/>
        <w:rPr>
          <w:color w:val="000000"/>
        </w:rPr>
      </w:pPr>
      <w:r w:rsidRPr="00D777DE">
        <w:rPr>
          <w:color w:val="000000"/>
        </w:rPr>
        <w:t xml:space="preserve">от </w:t>
      </w:r>
      <w:r>
        <w:rPr>
          <w:color w:val="000000"/>
        </w:rPr>
        <w:t xml:space="preserve"> 17.12.2021 года</w:t>
      </w:r>
      <w:r w:rsidRPr="00D777DE">
        <w:rPr>
          <w:color w:val="000000"/>
        </w:rPr>
        <w:t xml:space="preserve"> № </w:t>
      </w:r>
      <w:r>
        <w:rPr>
          <w:color w:val="000000"/>
        </w:rPr>
        <w:t>34</w:t>
      </w:r>
    </w:p>
    <w:p w:rsidR="00A256A7" w:rsidRPr="00D777DE" w:rsidRDefault="00A256A7" w:rsidP="008E65BA">
      <w:pPr>
        <w:pStyle w:val="NormalWeb"/>
        <w:spacing w:before="0" w:beforeAutospacing="0" w:after="0" w:afterAutospacing="0"/>
        <w:jc w:val="right"/>
        <w:rPr>
          <w:color w:val="000000"/>
        </w:rPr>
      </w:pPr>
    </w:p>
    <w:p w:rsidR="00A256A7" w:rsidRPr="008E65BA" w:rsidRDefault="00A256A7" w:rsidP="008E65BA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E65BA">
        <w:rPr>
          <w:rStyle w:val="Strong"/>
          <w:b w:val="0"/>
          <w:color w:val="000000"/>
          <w:sz w:val="28"/>
          <w:szCs w:val="28"/>
        </w:rPr>
        <w:t>План мероприятий</w:t>
      </w:r>
    </w:p>
    <w:p w:rsidR="00A256A7" w:rsidRPr="008E65BA" w:rsidRDefault="00A256A7" w:rsidP="008E65BA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E65BA">
        <w:rPr>
          <w:rStyle w:val="Strong"/>
          <w:b w:val="0"/>
          <w:color w:val="000000"/>
          <w:sz w:val="28"/>
          <w:szCs w:val="28"/>
        </w:rPr>
        <w:t>по профилактике нарушений в рамках осуществления муниципального контроля в сфере благоустройства на территории Старогольского сельского поселения Новодеревеньковского района</w:t>
      </w:r>
    </w:p>
    <w:p w:rsidR="00A256A7" w:rsidRPr="008E65BA" w:rsidRDefault="00A256A7" w:rsidP="008E65BA">
      <w:pPr>
        <w:pStyle w:val="NormalWeb"/>
        <w:spacing w:before="0" w:beforeAutospacing="0" w:after="0" w:afterAutospacing="0"/>
        <w:jc w:val="center"/>
        <w:rPr>
          <w:rStyle w:val="Strong"/>
          <w:b w:val="0"/>
          <w:color w:val="000000"/>
          <w:sz w:val="28"/>
          <w:szCs w:val="28"/>
        </w:rPr>
      </w:pPr>
      <w:r w:rsidRPr="008E65BA">
        <w:rPr>
          <w:rStyle w:val="Strong"/>
          <w:b w:val="0"/>
          <w:color w:val="000000"/>
          <w:sz w:val="28"/>
          <w:szCs w:val="28"/>
        </w:rPr>
        <w:t>на 2022 год и плановый период 2022-2024 годов</w:t>
      </w:r>
    </w:p>
    <w:p w:rsidR="00A256A7" w:rsidRPr="00D777DE" w:rsidRDefault="00A256A7" w:rsidP="008E65BA">
      <w:pPr>
        <w:pStyle w:val="NormalWeb"/>
        <w:spacing w:before="0" w:beforeAutospacing="0" w:after="0"/>
        <w:jc w:val="center"/>
        <w:rPr>
          <w:color w:val="000000"/>
          <w:sz w:val="28"/>
          <w:szCs w:val="28"/>
        </w:rPr>
      </w:pP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27"/>
        <w:gridCol w:w="6679"/>
        <w:gridCol w:w="1694"/>
      </w:tblGrid>
      <w:tr w:rsidR="00A256A7" w:rsidRPr="00D777DE" w:rsidTr="008F65A2">
        <w:tc>
          <w:tcPr>
            <w:tcW w:w="6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№  п/п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Срок исполнения</w:t>
            </w:r>
          </w:p>
        </w:tc>
      </w:tr>
      <w:tr w:rsidR="00A256A7" w:rsidRPr="00D777DE" w:rsidTr="008F65A2">
        <w:tc>
          <w:tcPr>
            <w:tcW w:w="6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Размещение на официальном сайте администрации Старогольского сельского поселения Новодеревеньковского  района в сети «Интернет» перечня нормативных правовых актов или их отдельных частей, содержащих обязательные требования,   оценка соблюдения которых является предметом муниципального  контроля, а также  текстов соответствующих нормативных правовых актов.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1 раз в квартал</w:t>
            </w:r>
          </w:p>
        </w:tc>
      </w:tr>
      <w:tr w:rsidR="00A256A7" w:rsidRPr="00D777DE" w:rsidTr="008F65A2">
        <w:tc>
          <w:tcPr>
            <w:tcW w:w="6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Информирование  субъектов, в отношении которых осуществляется муниципальный контроль о проведении семинаров и конференций,  разъяснительной  работы  в  средствах массовой  информации  и  иными  способами.  В  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 требования,  внесенных  изменениях  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1 раз в квартал</w:t>
            </w:r>
          </w:p>
        </w:tc>
      </w:tr>
      <w:tr w:rsidR="00A256A7" w:rsidRPr="00D777DE" w:rsidTr="008F65A2">
        <w:tc>
          <w:tcPr>
            <w:tcW w:w="6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Рассмотрение жалоб (Разъяснение порядка исполнения требований в сфере благоустройства)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1 раз в квартал</w:t>
            </w:r>
          </w:p>
        </w:tc>
      </w:tr>
      <w:tr w:rsidR="00A256A7" w:rsidRPr="00D777DE" w:rsidTr="008F65A2">
        <w:tc>
          <w:tcPr>
            <w:tcW w:w="6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 государственном контроле (надзоре) и муниципальном контроле в Российской Федерации»,   если   иной   порядок   не   установлен федеральным законом.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По результатам внеплановых проверок 2 раза в год</w:t>
            </w:r>
          </w:p>
        </w:tc>
      </w:tr>
      <w:tr w:rsidR="00A256A7" w:rsidRPr="00D777DE" w:rsidTr="008F65A2">
        <w:tc>
          <w:tcPr>
            <w:tcW w:w="6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1 раз в квартал</w:t>
            </w:r>
          </w:p>
        </w:tc>
      </w:tr>
      <w:tr w:rsidR="00A256A7" w:rsidRPr="00D777DE" w:rsidTr="008F65A2">
        <w:tc>
          <w:tcPr>
            <w:tcW w:w="6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Разработка программы профилактики нарушений юридическими лицами и индивидуальными предпринимателями обязательных требований при осуществлении муниципального контроля на 2022 год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256A7" w:rsidRPr="00D777DE" w:rsidRDefault="00A256A7" w:rsidP="008F65A2">
            <w:pPr>
              <w:pStyle w:val="NormalWeb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D777DE">
              <w:rPr>
                <w:color w:val="000000"/>
                <w:sz w:val="28"/>
                <w:szCs w:val="28"/>
              </w:rPr>
              <w:t>4 квартал</w:t>
            </w:r>
          </w:p>
        </w:tc>
      </w:tr>
    </w:tbl>
    <w:p w:rsidR="00A256A7" w:rsidRPr="00D777DE" w:rsidRDefault="00A256A7" w:rsidP="008E65BA">
      <w:pPr>
        <w:rPr>
          <w:color w:val="000000"/>
          <w:sz w:val="28"/>
          <w:szCs w:val="28"/>
        </w:rPr>
      </w:pPr>
    </w:p>
    <w:p w:rsidR="00A256A7" w:rsidRPr="00D777DE" w:rsidRDefault="00A256A7" w:rsidP="008E65BA">
      <w:pPr>
        <w:rPr>
          <w:color w:val="000000"/>
          <w:sz w:val="28"/>
          <w:szCs w:val="28"/>
        </w:rPr>
      </w:pPr>
    </w:p>
    <w:p w:rsidR="00A256A7" w:rsidRPr="00C0535C" w:rsidRDefault="00A256A7" w:rsidP="008E65BA">
      <w:pPr>
        <w:rPr>
          <w:color w:val="000000"/>
        </w:rPr>
      </w:pPr>
    </w:p>
    <w:p w:rsidR="00A256A7" w:rsidRPr="00C0535C" w:rsidRDefault="00A256A7" w:rsidP="008E65BA"/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Default="00A256A7" w:rsidP="008E65BA">
      <w:pPr>
        <w:rPr>
          <w:sz w:val="28"/>
          <w:szCs w:val="28"/>
        </w:rPr>
      </w:pPr>
    </w:p>
    <w:p w:rsidR="00A256A7" w:rsidRPr="008E65BA" w:rsidRDefault="00A256A7" w:rsidP="008E65BA">
      <w:pPr>
        <w:rPr>
          <w:szCs w:val="24"/>
        </w:rPr>
      </w:pPr>
    </w:p>
    <w:sectPr w:rsidR="00A256A7" w:rsidRPr="008E65BA" w:rsidSect="008E65BA">
      <w:pgSz w:w="11906" w:h="16838"/>
      <w:pgMar w:top="540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F426F"/>
    <w:multiLevelType w:val="hybridMultilevel"/>
    <w:tmpl w:val="29702AA8"/>
    <w:lvl w:ilvl="0" w:tplc="C5B0659A">
      <w:start w:val="1"/>
      <w:numFmt w:val="decimal"/>
      <w:lvlText w:val="%1."/>
      <w:lvlJc w:val="left"/>
      <w:pPr>
        <w:ind w:left="1999" w:hanging="12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727108A"/>
    <w:multiLevelType w:val="hybridMultilevel"/>
    <w:tmpl w:val="2A241918"/>
    <w:lvl w:ilvl="0" w:tplc="CA50DA4C">
      <w:start w:val="1"/>
      <w:numFmt w:val="decimal"/>
      <w:lvlText w:val="%1."/>
      <w:lvlJc w:val="left"/>
      <w:pPr>
        <w:ind w:left="915" w:hanging="5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82E6DFE"/>
    <w:multiLevelType w:val="hybridMultilevel"/>
    <w:tmpl w:val="DD9C309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41159B"/>
    <w:multiLevelType w:val="hybridMultilevel"/>
    <w:tmpl w:val="C2D29C3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57E"/>
    <w:rsid w:val="00023C3E"/>
    <w:rsid w:val="00062600"/>
    <w:rsid w:val="00087D0B"/>
    <w:rsid w:val="0009407F"/>
    <w:rsid w:val="000A6533"/>
    <w:rsid w:val="000A7BCB"/>
    <w:rsid w:val="000C43C2"/>
    <w:rsid w:val="000E3178"/>
    <w:rsid w:val="00140E1E"/>
    <w:rsid w:val="00144778"/>
    <w:rsid w:val="00176B03"/>
    <w:rsid w:val="00185A46"/>
    <w:rsid w:val="00187722"/>
    <w:rsid w:val="001C257E"/>
    <w:rsid w:val="001C4FEE"/>
    <w:rsid w:val="001D0B8F"/>
    <w:rsid w:val="00203C89"/>
    <w:rsid w:val="00206E0A"/>
    <w:rsid w:val="002220DD"/>
    <w:rsid w:val="002408E4"/>
    <w:rsid w:val="00250BBD"/>
    <w:rsid w:val="002A4D65"/>
    <w:rsid w:val="002D202D"/>
    <w:rsid w:val="002F15A6"/>
    <w:rsid w:val="00313B6A"/>
    <w:rsid w:val="00314356"/>
    <w:rsid w:val="00383BBD"/>
    <w:rsid w:val="003B2B9A"/>
    <w:rsid w:val="003D24EA"/>
    <w:rsid w:val="003F0664"/>
    <w:rsid w:val="003F72EF"/>
    <w:rsid w:val="00430E5A"/>
    <w:rsid w:val="00431E50"/>
    <w:rsid w:val="00445D3D"/>
    <w:rsid w:val="00454A2B"/>
    <w:rsid w:val="004B582D"/>
    <w:rsid w:val="004E0AB0"/>
    <w:rsid w:val="004F6AA9"/>
    <w:rsid w:val="00504884"/>
    <w:rsid w:val="00507F91"/>
    <w:rsid w:val="00551257"/>
    <w:rsid w:val="005673DB"/>
    <w:rsid w:val="0058758C"/>
    <w:rsid w:val="00596F77"/>
    <w:rsid w:val="005C5094"/>
    <w:rsid w:val="005D69B0"/>
    <w:rsid w:val="005E3034"/>
    <w:rsid w:val="005E6235"/>
    <w:rsid w:val="005F0441"/>
    <w:rsid w:val="00601C49"/>
    <w:rsid w:val="00613D03"/>
    <w:rsid w:val="006309DB"/>
    <w:rsid w:val="00681A74"/>
    <w:rsid w:val="0068551D"/>
    <w:rsid w:val="006A6478"/>
    <w:rsid w:val="006C37AD"/>
    <w:rsid w:val="00711527"/>
    <w:rsid w:val="00723949"/>
    <w:rsid w:val="0074153E"/>
    <w:rsid w:val="00777C53"/>
    <w:rsid w:val="007A71B0"/>
    <w:rsid w:val="007B663A"/>
    <w:rsid w:val="007B6A2C"/>
    <w:rsid w:val="007B7C6E"/>
    <w:rsid w:val="007D49F3"/>
    <w:rsid w:val="007E20C3"/>
    <w:rsid w:val="007E4C0F"/>
    <w:rsid w:val="00820036"/>
    <w:rsid w:val="00833FC5"/>
    <w:rsid w:val="008435C3"/>
    <w:rsid w:val="00875B80"/>
    <w:rsid w:val="0088635B"/>
    <w:rsid w:val="008A40E5"/>
    <w:rsid w:val="008B3286"/>
    <w:rsid w:val="008B502E"/>
    <w:rsid w:val="008B6AAB"/>
    <w:rsid w:val="008E65BA"/>
    <w:rsid w:val="008F65A2"/>
    <w:rsid w:val="00902AAC"/>
    <w:rsid w:val="009378A7"/>
    <w:rsid w:val="009451A0"/>
    <w:rsid w:val="00967482"/>
    <w:rsid w:val="00975E9D"/>
    <w:rsid w:val="00996E72"/>
    <w:rsid w:val="009E16EF"/>
    <w:rsid w:val="009F4F1E"/>
    <w:rsid w:val="00A256A7"/>
    <w:rsid w:val="00A32C27"/>
    <w:rsid w:val="00A444AD"/>
    <w:rsid w:val="00A72772"/>
    <w:rsid w:val="00A74775"/>
    <w:rsid w:val="00A917D1"/>
    <w:rsid w:val="00A961B2"/>
    <w:rsid w:val="00AA6243"/>
    <w:rsid w:val="00AD4004"/>
    <w:rsid w:val="00AD5619"/>
    <w:rsid w:val="00AE5BB3"/>
    <w:rsid w:val="00B1607E"/>
    <w:rsid w:val="00B455FA"/>
    <w:rsid w:val="00B57D47"/>
    <w:rsid w:val="00B85A13"/>
    <w:rsid w:val="00B92525"/>
    <w:rsid w:val="00B96BCF"/>
    <w:rsid w:val="00BB0E04"/>
    <w:rsid w:val="00BE61CB"/>
    <w:rsid w:val="00BF6750"/>
    <w:rsid w:val="00C0535C"/>
    <w:rsid w:val="00C2231E"/>
    <w:rsid w:val="00C31BA7"/>
    <w:rsid w:val="00C32942"/>
    <w:rsid w:val="00C37981"/>
    <w:rsid w:val="00C63942"/>
    <w:rsid w:val="00C93048"/>
    <w:rsid w:val="00CA4D03"/>
    <w:rsid w:val="00CD1406"/>
    <w:rsid w:val="00CD6612"/>
    <w:rsid w:val="00CE5D4F"/>
    <w:rsid w:val="00CF28E3"/>
    <w:rsid w:val="00D26752"/>
    <w:rsid w:val="00D47D4E"/>
    <w:rsid w:val="00D64825"/>
    <w:rsid w:val="00D64FD8"/>
    <w:rsid w:val="00D76BDF"/>
    <w:rsid w:val="00D777DE"/>
    <w:rsid w:val="00DA48F8"/>
    <w:rsid w:val="00E24A71"/>
    <w:rsid w:val="00E4517B"/>
    <w:rsid w:val="00E84A12"/>
    <w:rsid w:val="00E91F6B"/>
    <w:rsid w:val="00EB424B"/>
    <w:rsid w:val="00EC1CBD"/>
    <w:rsid w:val="00EF7A61"/>
    <w:rsid w:val="00F0127D"/>
    <w:rsid w:val="00F02491"/>
    <w:rsid w:val="00F0544B"/>
    <w:rsid w:val="00F11D2E"/>
    <w:rsid w:val="00F174EE"/>
    <w:rsid w:val="00F35AD1"/>
    <w:rsid w:val="00F476C5"/>
    <w:rsid w:val="00FA3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17B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9"/>
    <w:qFormat/>
    <w:rsid w:val="001C257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1C257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C257E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C257E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rsid w:val="001C25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Normal"/>
    <w:uiPriority w:val="99"/>
    <w:rsid w:val="001C25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1C257E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styleId="Hyperlink">
    <w:name w:val="Hyperlink"/>
    <w:basedOn w:val="DefaultParagraphFont"/>
    <w:uiPriority w:val="99"/>
    <w:rsid w:val="001C257E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C257E"/>
    <w:pPr>
      <w:ind w:left="720"/>
      <w:contextualSpacing/>
    </w:pPr>
  </w:style>
  <w:style w:type="paragraph" w:customStyle="1" w:styleId="a">
    <w:name w:val="Таблицы (моноширинный)"/>
    <w:basedOn w:val="Normal"/>
    <w:next w:val="Normal"/>
    <w:uiPriority w:val="99"/>
    <w:rsid w:val="00D47D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Title">
    <w:name w:val="Title!Название НПА"/>
    <w:basedOn w:val="Normal"/>
    <w:uiPriority w:val="99"/>
    <w:rsid w:val="00A32C27"/>
    <w:pPr>
      <w:suppressAutoHyphens/>
      <w:spacing w:before="240" w:after="60" w:line="240" w:lineRule="auto"/>
      <w:ind w:firstLine="567"/>
      <w:jc w:val="center"/>
    </w:pPr>
    <w:rPr>
      <w:rFonts w:ascii="Arial" w:hAnsi="Arial" w:cs="Arial"/>
      <w:b/>
      <w:bCs/>
      <w:kern w:val="2"/>
      <w:sz w:val="32"/>
      <w:szCs w:val="32"/>
      <w:lang w:eastAsia="ar-SA"/>
    </w:rPr>
  </w:style>
  <w:style w:type="character" w:styleId="Strong">
    <w:name w:val="Strong"/>
    <w:basedOn w:val="DefaultParagraphFont"/>
    <w:uiPriority w:val="99"/>
    <w:qFormat/>
    <w:locked/>
    <w:rsid w:val="008E65BA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258</TotalTime>
  <Pages>7</Pages>
  <Words>1475</Words>
  <Characters>8410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</dc:creator>
  <cp:keywords/>
  <dc:description/>
  <cp:lastModifiedBy>Цифропарк</cp:lastModifiedBy>
  <cp:revision>36</cp:revision>
  <cp:lastPrinted>2017-12-02T12:33:00Z</cp:lastPrinted>
  <dcterms:created xsi:type="dcterms:W3CDTF">2017-10-25T23:15:00Z</dcterms:created>
  <dcterms:modified xsi:type="dcterms:W3CDTF">2021-12-17T13:26:00Z</dcterms:modified>
</cp:coreProperties>
</file>